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22" w:rsidRPr="008F7182" w:rsidRDefault="00DC1422" w:rsidP="008F7182">
      <w:r>
        <w:rPr>
          <w:b/>
          <w:sz w:val="26"/>
          <w:szCs w:val="26"/>
          <w:lang w:val="fr-FR"/>
        </w:rPr>
        <w:t xml:space="preserve">A N U N </w:t>
      </w:r>
      <w:r>
        <w:rPr>
          <w:b/>
          <w:sz w:val="26"/>
          <w:szCs w:val="26"/>
          <w:lang w:val="ro-RO"/>
        </w:rPr>
        <w:t>Ț</w:t>
      </w:r>
      <w:r w:rsidR="008F7182">
        <w:rPr>
          <w:b/>
          <w:sz w:val="26"/>
          <w:szCs w:val="26"/>
          <w:lang w:val="ro-RO"/>
        </w:rPr>
        <w:t xml:space="preserve"> ANGAJARE INGINER LUR</w:t>
      </w:r>
    </w:p>
    <w:p w:rsidR="00DC1422" w:rsidRPr="008F7182" w:rsidRDefault="00DC1422" w:rsidP="008F7182">
      <w:pPr>
        <w:jc w:val="both"/>
        <w:rPr>
          <w:rFonts w:ascii="Arial" w:hAnsi="Arial" w:cs="Arial"/>
          <w:sz w:val="24"/>
          <w:szCs w:val="20"/>
        </w:rPr>
      </w:pPr>
      <w:r>
        <w:rPr>
          <w:rFonts w:ascii="Times New Roman" w:hAnsi="Times New Roman" w:cs="Times New Roman"/>
          <w:szCs w:val="24"/>
          <w:lang w:val="fr-FR"/>
        </w:rPr>
        <w:tab/>
      </w:r>
      <w:proofErr w:type="spellStart"/>
      <w:r>
        <w:rPr>
          <w:lang w:val="fr-FR"/>
        </w:rPr>
        <w:t>Termocentrale</w:t>
      </w:r>
      <w:proofErr w:type="spellEnd"/>
      <w:r>
        <w:rPr>
          <w:lang w:val="fr-FR"/>
        </w:rPr>
        <w:t xml:space="preserve"> </w:t>
      </w:r>
      <w:r>
        <w:rPr>
          <w:lang w:val="ro-RO"/>
        </w:rPr>
        <w:t>Constanța S.R.L,</w:t>
      </w:r>
      <w:r>
        <w:rPr>
          <w:lang w:val="fr-FR"/>
        </w:rPr>
        <w:t xml:space="preserve"> </w:t>
      </w:r>
      <w:r>
        <w:rPr>
          <w:lang w:val="ro-RO"/>
        </w:rPr>
        <w:t>angajează un</w:t>
      </w:r>
      <w:r>
        <w:rPr>
          <w:b/>
          <w:bCs/>
          <w:lang w:val="fr-FR"/>
        </w:rPr>
        <w:t xml:space="preserve"> I</w:t>
      </w:r>
      <w:r>
        <w:rPr>
          <w:b/>
          <w:bCs/>
          <w:lang w:val="ro-RO"/>
        </w:rPr>
        <w:t>nginer</w:t>
      </w:r>
      <w:r>
        <w:rPr>
          <w:lang w:val="ro-RO"/>
        </w:rPr>
        <w:t xml:space="preserve"> în cadrul Serviciului Tehnic Investiții, Compartiment LUR (Lansare, Urmărire, Reparații)</w:t>
      </w:r>
      <w:r>
        <w:rPr>
          <w:lang w:val="fr-FR"/>
        </w:rPr>
        <w:t xml:space="preserve">, </w:t>
      </w:r>
      <w:r>
        <w:rPr>
          <w:lang w:val="ro-RO"/>
        </w:rPr>
        <w:t>perioadă nedeterminată, full time, program de zi.</w:t>
      </w:r>
    </w:p>
    <w:p w:rsidR="00DC1422" w:rsidRDefault="00DC1422" w:rsidP="00DC1422">
      <w:pPr>
        <w:jc w:val="both"/>
        <w:rPr>
          <w:sz w:val="24"/>
          <w:szCs w:val="20"/>
        </w:rPr>
      </w:pPr>
      <w:r>
        <w:rPr>
          <w:b/>
          <w:bCs/>
          <w:lang w:val="ro-RO"/>
        </w:rPr>
        <w:tab/>
        <w:t>Cerințe minime</w:t>
      </w:r>
      <w:r>
        <w:rPr>
          <w:b/>
          <w:bCs/>
          <w:lang w:val="fr-FR"/>
        </w:rPr>
        <w:t>: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Absolvenți</w:t>
      </w:r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en-GB"/>
        </w:rPr>
        <w:t>studii</w:t>
      </w:r>
      <w:proofErr w:type="spellEnd"/>
      <w:r>
        <w:rPr>
          <w:color w:val="000000"/>
          <w:lang w:val="en-GB"/>
        </w:rPr>
        <w:t xml:space="preserve"> </w:t>
      </w:r>
      <w:r>
        <w:rPr>
          <w:color w:val="000000"/>
          <w:lang w:val="ro-RO"/>
        </w:rPr>
        <w:t>superioare tehnice , cu diplomă de licență, cu specializările: energetică, mașini</w:t>
      </w:r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termice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eletrotehnic</w:t>
      </w:r>
      <w:proofErr w:type="spellEnd"/>
      <w:r>
        <w:rPr>
          <w:color w:val="000000"/>
          <w:lang w:val="ro-RO"/>
        </w:rPr>
        <w:t>ă</w:t>
      </w:r>
      <w:r>
        <w:rPr>
          <w:color w:val="000000"/>
          <w:lang w:val="en-GB"/>
        </w:rPr>
        <w:t>, electro-</w:t>
      </w:r>
      <w:proofErr w:type="spellStart"/>
      <w:r>
        <w:rPr>
          <w:color w:val="000000"/>
          <w:lang w:val="en-GB"/>
        </w:rPr>
        <w:t>mecanic</w:t>
      </w:r>
      <w:proofErr w:type="spellEnd"/>
      <w:r>
        <w:rPr>
          <w:color w:val="000000"/>
          <w:lang w:val="ro-RO"/>
        </w:rPr>
        <w:t>ă</w:t>
      </w:r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mecanic</w:t>
      </w:r>
      <w:proofErr w:type="spellEnd"/>
      <w:r>
        <w:rPr>
          <w:color w:val="000000"/>
          <w:lang w:val="ro-RO"/>
        </w:rPr>
        <w:t>ă</w:t>
      </w:r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inginerie</w:t>
      </w:r>
      <w:proofErr w:type="spellEnd"/>
      <w:r>
        <w:rPr>
          <w:color w:val="000000"/>
          <w:lang w:val="en-GB"/>
        </w:rPr>
        <w:t xml:space="preserve"> industrial</w:t>
      </w:r>
      <w:r>
        <w:rPr>
          <w:color w:val="000000"/>
          <w:lang w:val="ro-RO"/>
        </w:rPr>
        <w:t>ă</w:t>
      </w:r>
      <w:r>
        <w:rPr>
          <w:color w:val="000000"/>
          <w:lang w:val="en-GB"/>
        </w:rPr>
        <w:t xml:space="preserve"> </w:t>
      </w:r>
      <w:r>
        <w:rPr>
          <w:color w:val="000000"/>
          <w:lang w:val="ro-RO"/>
        </w:rPr>
        <w:t>ș</w:t>
      </w:r>
      <w:r>
        <w:rPr>
          <w:color w:val="000000"/>
          <w:lang w:val="en-GB"/>
        </w:rPr>
        <w:t xml:space="preserve">i </w:t>
      </w:r>
      <w:proofErr w:type="spellStart"/>
      <w:r>
        <w:rPr>
          <w:color w:val="000000"/>
          <w:lang w:val="en-GB"/>
        </w:rPr>
        <w:t>altele</w:t>
      </w:r>
      <w:proofErr w:type="spellEnd"/>
      <w:r>
        <w:rPr>
          <w:color w:val="000000"/>
          <w:lang w:val="en-GB"/>
        </w:rPr>
        <w:t>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>
        <w:rPr>
          <w:color w:val="000000"/>
          <w:lang w:val="en-GB"/>
        </w:rPr>
        <w:t>Cunoștințe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avansate</w:t>
      </w:r>
      <w:proofErr w:type="spellEnd"/>
      <w:r>
        <w:rPr>
          <w:color w:val="000000"/>
          <w:lang w:val="en-GB"/>
        </w:rPr>
        <w:t xml:space="preserve"> de </w:t>
      </w:r>
      <w:proofErr w:type="spellStart"/>
      <w:r>
        <w:rPr>
          <w:color w:val="000000"/>
          <w:lang w:val="en-GB"/>
        </w:rPr>
        <w:t>utilizare</w:t>
      </w:r>
      <w:proofErr w:type="spellEnd"/>
      <w:r>
        <w:rPr>
          <w:color w:val="000000"/>
          <w:lang w:val="en-GB"/>
        </w:rPr>
        <w:t xml:space="preserve"> PC </w:t>
      </w:r>
      <w:proofErr w:type="spellStart"/>
      <w:r>
        <w:rPr>
          <w:color w:val="000000"/>
          <w:lang w:val="en-GB"/>
        </w:rPr>
        <w:t>și</w:t>
      </w:r>
      <w:proofErr w:type="spellEnd"/>
      <w:r>
        <w:rPr>
          <w:color w:val="000000"/>
          <w:lang w:val="en-GB"/>
        </w:rPr>
        <w:t xml:space="preserve"> ale </w:t>
      </w:r>
      <w:proofErr w:type="spellStart"/>
      <w:r>
        <w:rPr>
          <w:color w:val="000000"/>
          <w:lang w:val="en-GB"/>
        </w:rPr>
        <w:t>pachetului</w:t>
      </w:r>
      <w:proofErr w:type="spellEnd"/>
      <w:r>
        <w:rPr>
          <w:color w:val="000000"/>
          <w:lang w:val="en-GB"/>
        </w:rPr>
        <w:t xml:space="preserve"> Microsoft Office (Word, Excel, PowerPoint)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Abilități</w:t>
      </w:r>
      <w:r>
        <w:rPr>
          <w:color w:val="000000"/>
          <w:lang w:val="fr-FR"/>
        </w:rPr>
        <w:t xml:space="preserve"> de </w:t>
      </w:r>
      <w:proofErr w:type="spellStart"/>
      <w:r>
        <w:rPr>
          <w:color w:val="000000"/>
          <w:lang w:val="fr-FR"/>
        </w:rPr>
        <w:t>organizare</w:t>
      </w:r>
      <w:proofErr w:type="spellEnd"/>
      <w:r>
        <w:rPr>
          <w:color w:val="000000"/>
          <w:lang w:val="fr-FR"/>
        </w:rPr>
        <w:t xml:space="preserve">, </w:t>
      </w:r>
      <w:proofErr w:type="spellStart"/>
      <w:r>
        <w:rPr>
          <w:color w:val="000000"/>
          <w:lang w:val="fr-FR"/>
        </w:rPr>
        <w:t>planificare</w:t>
      </w:r>
      <w:proofErr w:type="spellEnd"/>
      <w:r>
        <w:rPr>
          <w:color w:val="000000"/>
          <w:lang w:val="fr-FR"/>
        </w:rPr>
        <w:t>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Abilități de comunicare și relaționare;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Reprezintă avantaj deținerea de atestate ISCIR, pentru RSL-IP și RTS, în termen de valabilitate.</w:t>
      </w:r>
    </w:p>
    <w:p w:rsidR="00DC1422" w:rsidRDefault="00DC1422" w:rsidP="00DC1422">
      <w:pPr>
        <w:jc w:val="both"/>
      </w:pPr>
    </w:p>
    <w:p w:rsidR="00DC1422" w:rsidRDefault="00DC1422" w:rsidP="00DC1422">
      <w:pPr>
        <w:jc w:val="both"/>
        <w:rPr>
          <w:sz w:val="24"/>
          <w:szCs w:val="20"/>
        </w:rPr>
      </w:pPr>
      <w:r>
        <w:rPr>
          <w:b/>
          <w:bCs/>
          <w:color w:val="000000"/>
          <w:lang w:val="ro-RO"/>
        </w:rPr>
        <w:tab/>
        <w:t>Scopul general al postului:</w:t>
      </w:r>
    </w:p>
    <w:p w:rsidR="00DC1422" w:rsidRDefault="00DC1422" w:rsidP="00DC1422">
      <w:pPr>
        <w:pStyle w:val="BodyText"/>
        <w:numPr>
          <w:ilvl w:val="0"/>
          <w:numId w:val="2"/>
        </w:numPr>
      </w:pPr>
      <w:proofErr w:type="spellStart"/>
      <w:r>
        <w:rPr>
          <w:color w:val="000000"/>
          <w:szCs w:val="22"/>
          <w:lang w:val="en-GB"/>
        </w:rPr>
        <w:t>Activitățile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desfășurate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în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cadrul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Compartimentului</w:t>
      </w:r>
      <w:proofErr w:type="spellEnd"/>
      <w:r>
        <w:rPr>
          <w:color w:val="000000"/>
          <w:szCs w:val="22"/>
          <w:lang w:val="en-GB"/>
        </w:rPr>
        <w:t xml:space="preserve"> LUR (</w:t>
      </w:r>
      <w:proofErr w:type="spellStart"/>
      <w:r>
        <w:rPr>
          <w:color w:val="000000"/>
          <w:szCs w:val="22"/>
          <w:lang w:val="en-GB"/>
        </w:rPr>
        <w:t>Lansare</w:t>
      </w:r>
      <w:proofErr w:type="spellEnd"/>
      <w:r>
        <w:rPr>
          <w:color w:val="000000"/>
          <w:szCs w:val="22"/>
          <w:lang w:val="en-GB"/>
        </w:rPr>
        <w:t xml:space="preserve">, </w:t>
      </w:r>
      <w:proofErr w:type="spellStart"/>
      <w:r>
        <w:rPr>
          <w:color w:val="000000"/>
          <w:szCs w:val="22"/>
          <w:lang w:val="en-GB"/>
        </w:rPr>
        <w:t>urmărire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reparații</w:t>
      </w:r>
      <w:proofErr w:type="spellEnd"/>
      <w:r>
        <w:rPr>
          <w:color w:val="000000"/>
          <w:szCs w:val="22"/>
          <w:lang w:val="en-GB"/>
        </w:rPr>
        <w:t xml:space="preserve">) au </w:t>
      </w:r>
      <w:proofErr w:type="spellStart"/>
      <w:r>
        <w:rPr>
          <w:color w:val="000000"/>
          <w:szCs w:val="22"/>
          <w:lang w:val="en-GB"/>
        </w:rPr>
        <w:t>implicații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majore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în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desfășurarea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activităților</w:t>
      </w:r>
      <w:proofErr w:type="spellEnd"/>
      <w:r>
        <w:rPr>
          <w:color w:val="000000"/>
          <w:szCs w:val="22"/>
          <w:lang w:val="en-GB"/>
        </w:rPr>
        <w:t xml:space="preserve"> de </w:t>
      </w:r>
      <w:proofErr w:type="spellStart"/>
      <w:r>
        <w:rPr>
          <w:color w:val="000000"/>
          <w:szCs w:val="22"/>
          <w:lang w:val="en-GB"/>
        </w:rPr>
        <w:t>exploatare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și</w:t>
      </w:r>
      <w:proofErr w:type="spellEnd"/>
      <w:r>
        <w:rPr>
          <w:color w:val="000000"/>
          <w:szCs w:val="22"/>
          <w:lang w:val="en-GB"/>
        </w:rPr>
        <w:t xml:space="preserve"> de </w:t>
      </w:r>
      <w:proofErr w:type="spellStart"/>
      <w:r>
        <w:rPr>
          <w:color w:val="000000"/>
          <w:szCs w:val="22"/>
          <w:lang w:val="en-GB"/>
        </w:rPr>
        <w:t>mentenanță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atât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gramStart"/>
      <w:r>
        <w:rPr>
          <w:color w:val="000000"/>
          <w:szCs w:val="22"/>
          <w:lang w:val="en-GB"/>
        </w:rPr>
        <w:t>a</w:t>
      </w:r>
      <w:proofErr w:type="gram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instalațiilor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existente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cât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și</w:t>
      </w:r>
      <w:proofErr w:type="spellEnd"/>
      <w:r>
        <w:rPr>
          <w:color w:val="000000"/>
          <w:szCs w:val="22"/>
          <w:lang w:val="en-GB"/>
        </w:rPr>
        <w:t xml:space="preserve"> a </w:t>
      </w:r>
      <w:proofErr w:type="spellStart"/>
      <w:r>
        <w:rPr>
          <w:color w:val="000000"/>
          <w:szCs w:val="22"/>
          <w:lang w:val="en-GB"/>
        </w:rPr>
        <w:t>noilor</w:t>
      </w:r>
      <w:proofErr w:type="spellEnd"/>
      <w:r>
        <w:rPr>
          <w:color w:val="000000"/>
          <w:szCs w:val="22"/>
          <w:lang w:val="en-GB"/>
        </w:rPr>
        <w:t xml:space="preserve"> </w:t>
      </w:r>
      <w:proofErr w:type="spellStart"/>
      <w:r>
        <w:rPr>
          <w:color w:val="000000"/>
          <w:szCs w:val="22"/>
          <w:lang w:val="en-GB"/>
        </w:rPr>
        <w:t>capacități</w:t>
      </w:r>
      <w:proofErr w:type="spellEnd"/>
      <w:r>
        <w:rPr>
          <w:color w:val="000000"/>
          <w:szCs w:val="22"/>
          <w:lang w:val="en-GB"/>
        </w:rPr>
        <w:t xml:space="preserve"> de </w:t>
      </w:r>
      <w:proofErr w:type="spellStart"/>
      <w:r>
        <w:rPr>
          <w:color w:val="000000"/>
          <w:szCs w:val="22"/>
          <w:lang w:val="en-GB"/>
        </w:rPr>
        <w:t>producție</w:t>
      </w:r>
      <w:proofErr w:type="spellEnd"/>
      <w:r>
        <w:rPr>
          <w:color w:val="000000"/>
          <w:szCs w:val="22"/>
          <w:lang w:val="en-GB"/>
        </w:rPr>
        <w:t>.</w:t>
      </w:r>
    </w:p>
    <w:p w:rsidR="00DC1422" w:rsidRDefault="00DC1422" w:rsidP="00DC1422">
      <w:pPr>
        <w:pStyle w:val="BodyText"/>
      </w:pPr>
      <w:r>
        <w:t> </w:t>
      </w:r>
      <w:r>
        <w:rPr>
          <w:rFonts w:eastAsia="Arial"/>
        </w:rPr>
        <w:t xml:space="preserve">           </w:t>
      </w:r>
      <w:r>
        <w:t xml:space="preserve">- </w:t>
      </w:r>
      <w:r>
        <w:rPr>
          <w:lang w:val="ro-RO"/>
        </w:rPr>
        <w:t>î</w:t>
      </w:r>
      <w:proofErr w:type="spellStart"/>
      <w:r>
        <w:t>ntocmește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planurile</w:t>
      </w:r>
      <w:proofErr w:type="spellEnd"/>
      <w:r>
        <w:t xml:space="preserve"> de </w:t>
      </w:r>
      <w:proofErr w:type="spellStart"/>
      <w:r>
        <w:t>reparații</w:t>
      </w:r>
      <w:proofErr w:type="spellEnd"/>
      <w:r>
        <w:t xml:space="preserve">, </w:t>
      </w:r>
      <w:proofErr w:type="spellStart"/>
      <w:r>
        <w:t>mentenanță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>,</w:t>
      </w:r>
    </w:p>
    <w:p w:rsidR="00DC1422" w:rsidRDefault="00DC1422" w:rsidP="00DC1422">
      <w:pPr>
        <w:pStyle w:val="BodyText"/>
      </w:pPr>
      <w:r>
        <w:rPr>
          <w:rFonts w:eastAsia="Arial"/>
        </w:rPr>
        <w:t xml:space="preserve">    </w:t>
      </w:r>
      <w:r>
        <w:tab/>
        <w:t xml:space="preserve">- </w:t>
      </w:r>
      <w:r>
        <w:rPr>
          <w:lang w:val="ro-RO"/>
        </w:rPr>
        <w:t>întocmește devize de lucrări în scopul evaluării și contractării lucrărilor/serviciilor.</w:t>
      </w:r>
    </w:p>
    <w:p w:rsidR="00DC1422" w:rsidRDefault="00DC1422" w:rsidP="00DC1422">
      <w:pPr>
        <w:ind w:left="720"/>
        <w:jc w:val="both"/>
      </w:pPr>
    </w:p>
    <w:p w:rsidR="00DC1422" w:rsidRDefault="00DC1422" w:rsidP="00DC1422">
      <w:pPr>
        <w:ind w:left="720"/>
        <w:rPr>
          <w:sz w:val="24"/>
          <w:szCs w:val="20"/>
        </w:rPr>
      </w:pPr>
      <w:proofErr w:type="spellStart"/>
      <w:r>
        <w:rPr>
          <w:b/>
          <w:bCs/>
        </w:rPr>
        <w:t>Dosarul</w:t>
      </w:r>
      <w:proofErr w:type="spellEnd"/>
      <w:r>
        <w:rPr>
          <w:b/>
          <w:bCs/>
          <w:spacing w:val="-7"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spacing w:val="-4"/>
          <w:lang w:val="ro-RO"/>
        </w:rPr>
        <w:t>,</w:t>
      </w:r>
      <w:r>
        <w:rPr>
          <w:spacing w:val="-2"/>
          <w:lang w:val="ro-RO"/>
        </w:rP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conține</w:t>
      </w:r>
      <w:proofErr w:type="spellEnd"/>
      <w:r>
        <w:rPr>
          <w:spacing w:val="-2"/>
        </w:rPr>
        <w:t>: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</w:pPr>
      <w:r>
        <w:t xml:space="preserve">CV- </w:t>
      </w:r>
      <w:proofErr w:type="spellStart"/>
      <w:r>
        <w:t>ul</w:t>
      </w:r>
      <w:proofErr w:type="spellEnd"/>
      <w:r>
        <w:rPr>
          <w:spacing w:val="-2"/>
        </w:rPr>
        <w:t>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</w:pPr>
      <w:proofErr w:type="spellStart"/>
      <w:r>
        <w:rPr>
          <w:spacing w:val="-2"/>
        </w:rPr>
        <w:t>Copie</w:t>
      </w:r>
      <w:proofErr w:type="spellEnd"/>
      <w:r>
        <w:rPr>
          <w:spacing w:val="-2"/>
        </w:rPr>
        <w:t xml:space="preserve"> act de </w:t>
      </w:r>
      <w:proofErr w:type="spellStart"/>
      <w:r>
        <w:rPr>
          <w:spacing w:val="-2"/>
        </w:rPr>
        <w:t>identitate</w:t>
      </w:r>
      <w:proofErr w:type="spellEnd"/>
      <w:r>
        <w:rPr>
          <w:spacing w:val="-2"/>
        </w:rPr>
        <w:t xml:space="preserve"> </w:t>
      </w:r>
      <w:r>
        <w:rPr>
          <w:spacing w:val="-2"/>
          <w:lang w:val="ro-RO"/>
        </w:rPr>
        <w:t>ș</w:t>
      </w:r>
      <w:r>
        <w:rPr>
          <w:spacing w:val="-2"/>
        </w:rPr>
        <w:t xml:space="preserve">i </w:t>
      </w:r>
      <w:r>
        <w:rPr>
          <w:spacing w:val="-2"/>
          <w:lang w:val="ro-RO"/>
        </w:rPr>
        <w:t>adeverința</w:t>
      </w:r>
      <w:r>
        <w:rPr>
          <w:spacing w:val="-2"/>
        </w:rPr>
        <w:t xml:space="preserve"> de la </w:t>
      </w:r>
      <w:proofErr w:type="spellStart"/>
      <w:r>
        <w:rPr>
          <w:spacing w:val="-2"/>
        </w:rPr>
        <w:t>medicul</w:t>
      </w:r>
      <w:proofErr w:type="spellEnd"/>
      <w:r>
        <w:rPr>
          <w:spacing w:val="-2"/>
        </w:rPr>
        <w:t xml:space="preserve"> de </w:t>
      </w:r>
      <w:proofErr w:type="spellStart"/>
      <w:r>
        <w:rPr>
          <w:spacing w:val="-2"/>
        </w:rPr>
        <w:t>familie</w:t>
      </w:r>
      <w:proofErr w:type="spellEnd"/>
      <w:r>
        <w:rPr>
          <w:spacing w:val="-2"/>
        </w:rPr>
        <w:t>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</w:pPr>
      <w:proofErr w:type="spellStart"/>
      <w:r>
        <w:rPr>
          <w:spacing w:val="-2"/>
        </w:rPr>
        <w:t>Cazier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judiciar</w:t>
      </w:r>
      <w:proofErr w:type="spellEnd"/>
      <w:r>
        <w:rPr>
          <w:spacing w:val="-2"/>
        </w:rPr>
        <w:t>;</w:t>
      </w:r>
    </w:p>
    <w:p w:rsidR="00DC1422" w:rsidRDefault="00DC1422" w:rsidP="00DC1422">
      <w:pPr>
        <w:numPr>
          <w:ilvl w:val="0"/>
          <w:numId w:val="1"/>
        </w:numPr>
        <w:suppressAutoHyphens/>
        <w:spacing w:after="0" w:line="240" w:lineRule="auto"/>
      </w:pPr>
      <w:proofErr w:type="spellStart"/>
      <w:r>
        <w:t>Copii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dovedească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,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(</w:t>
      </w:r>
      <w:r>
        <w:rPr>
          <w:lang w:val="ro-RO"/>
        </w:rPr>
        <w:t>adeverințe</w:t>
      </w:r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carnet de </w:t>
      </w:r>
      <w:proofErr w:type="spellStart"/>
      <w:r>
        <w:t>munc</w:t>
      </w:r>
      <w:proofErr w:type="spellEnd"/>
      <w:r>
        <w:rPr>
          <w:lang w:val="ro-RO"/>
        </w:rPr>
        <w:t>ă, după caz</w:t>
      </w:r>
      <w:r>
        <w:t>).</w:t>
      </w:r>
    </w:p>
    <w:p w:rsidR="00DC1422" w:rsidRDefault="00DC1422" w:rsidP="00DC1422">
      <w:pPr>
        <w:jc w:val="both"/>
        <w:rPr>
          <w:sz w:val="24"/>
          <w:szCs w:val="20"/>
        </w:rPr>
      </w:pPr>
    </w:p>
    <w:p w:rsidR="00DC1422" w:rsidRPr="008F7182" w:rsidRDefault="00DC1422" w:rsidP="008F7182">
      <w:pPr>
        <w:jc w:val="both"/>
      </w:pPr>
      <w:r>
        <w:rPr>
          <w:color w:val="000000"/>
          <w:lang w:val="fr-FR"/>
        </w:rPr>
        <w:tab/>
      </w:r>
      <w:r>
        <w:rPr>
          <w:b/>
          <w:bCs/>
          <w:color w:val="000000"/>
          <w:lang w:val="fr-FR"/>
        </w:rPr>
        <w:t xml:space="preserve">Data </w:t>
      </w:r>
      <w:proofErr w:type="spellStart"/>
      <w:r>
        <w:rPr>
          <w:b/>
          <w:bCs/>
          <w:color w:val="000000"/>
          <w:lang w:val="fr-FR"/>
        </w:rPr>
        <w:t>limit</w:t>
      </w:r>
      <w:proofErr w:type="spellEnd"/>
      <w:r>
        <w:rPr>
          <w:b/>
          <w:bCs/>
          <w:color w:val="000000"/>
          <w:lang w:val="ro-RO"/>
        </w:rPr>
        <w:t>ă</w:t>
      </w:r>
      <w:r>
        <w:rPr>
          <w:b/>
          <w:bCs/>
          <w:color w:val="000000"/>
          <w:lang w:val="fr-FR"/>
        </w:rPr>
        <w:t xml:space="preserve"> de </w:t>
      </w:r>
      <w:proofErr w:type="spellStart"/>
      <w:r>
        <w:rPr>
          <w:b/>
          <w:bCs/>
          <w:color w:val="000000"/>
          <w:lang w:val="fr-FR"/>
        </w:rPr>
        <w:t>depunere</w:t>
      </w:r>
      <w:proofErr w:type="spellEnd"/>
      <w:r>
        <w:rPr>
          <w:b/>
          <w:bCs/>
          <w:color w:val="000000"/>
          <w:lang w:val="fr-FR"/>
        </w:rPr>
        <w:t xml:space="preserve"> </w:t>
      </w:r>
      <w:proofErr w:type="gramStart"/>
      <w:r>
        <w:rPr>
          <w:color w:val="000000"/>
          <w:lang w:val="fr-FR"/>
        </w:rPr>
        <w:t>a</w:t>
      </w:r>
      <w:proofErr w:type="gram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dosarelor</w:t>
      </w:r>
      <w:proofErr w:type="spellEnd"/>
      <w:r>
        <w:rPr>
          <w:color w:val="000000"/>
          <w:lang w:val="fr-FR"/>
        </w:rPr>
        <w:t xml:space="preserve"> de </w:t>
      </w:r>
      <w:r>
        <w:rPr>
          <w:color w:val="000000"/>
          <w:lang w:val="ro-RO"/>
        </w:rPr>
        <w:t>î</w:t>
      </w:r>
      <w:proofErr w:type="spellStart"/>
      <w:r>
        <w:rPr>
          <w:color w:val="000000"/>
          <w:lang w:val="fr-FR"/>
        </w:rPr>
        <w:t>nscriere</w:t>
      </w:r>
      <w:proofErr w:type="spellEnd"/>
      <w:r>
        <w:rPr>
          <w:color w:val="000000"/>
          <w:lang w:val="fr-FR"/>
        </w:rPr>
        <w:t xml:space="preserve"> este </w:t>
      </w:r>
      <w:r>
        <w:rPr>
          <w:b/>
          <w:bCs/>
          <w:color w:val="000000"/>
          <w:lang w:val="ro-RO"/>
        </w:rPr>
        <w:t>14.04.2026.</w:t>
      </w:r>
    </w:p>
    <w:p w:rsidR="00DC1422" w:rsidRPr="008F7182" w:rsidRDefault="00DC1422" w:rsidP="00DC1422">
      <w:pPr>
        <w:jc w:val="both"/>
        <w:rPr>
          <w:sz w:val="24"/>
          <w:szCs w:val="20"/>
        </w:rPr>
      </w:pPr>
      <w:r>
        <w:rPr>
          <w:b/>
          <w:bCs/>
          <w:spacing w:val="-2"/>
        </w:rPr>
        <w:tab/>
      </w:r>
      <w:proofErr w:type="spellStart"/>
      <w:r>
        <w:rPr>
          <w:b/>
          <w:bCs/>
          <w:spacing w:val="-2"/>
        </w:rPr>
        <w:t>Dosarele</w:t>
      </w:r>
      <w:proofErr w:type="spellEnd"/>
      <w:r>
        <w:rPr>
          <w:b/>
          <w:bCs/>
          <w:spacing w:val="76"/>
        </w:rPr>
        <w:t xml:space="preserve"> </w:t>
      </w:r>
      <w:r>
        <w:rPr>
          <w:spacing w:val="-2"/>
          <w:lang w:val="ro-RO"/>
        </w:rPr>
        <w:t>vor fi transmise la adresa de e-mail:</w:t>
      </w:r>
      <w:r>
        <w:rPr>
          <w:b/>
          <w:bCs/>
          <w:spacing w:val="-2"/>
          <w:lang w:val="ro-RO"/>
        </w:rPr>
        <w:t xml:space="preserve"> </w:t>
      </w:r>
      <w:hyperlink r:id="rId6" w:history="1">
        <w:r>
          <w:rPr>
            <w:rStyle w:val="Hyperlink"/>
            <w:b/>
            <w:bCs/>
            <w:color w:val="2A6099"/>
            <w:spacing w:val="-2"/>
            <w:lang w:val="ro-RO"/>
          </w:rPr>
          <w:t>cariere@cetpalas.ro</w:t>
        </w:r>
      </w:hyperlink>
      <w:r>
        <w:rPr>
          <w:rStyle w:val="Hyperlink"/>
          <w:b/>
          <w:bCs/>
          <w:color w:val="2A6099"/>
          <w:spacing w:val="-2"/>
          <w:lang w:val="ro-RO"/>
        </w:rPr>
        <w:t xml:space="preserve">. </w:t>
      </w:r>
      <w:r>
        <w:rPr>
          <w:rStyle w:val="Hyperlink"/>
          <w:color w:val="000000"/>
          <w:spacing w:val="-2"/>
          <w:lang w:val="ro-RO"/>
        </w:rPr>
        <w:t>sau se vor</w:t>
      </w:r>
      <w:r>
        <w:rPr>
          <w:spacing w:val="-2"/>
          <w:lang w:val="ro-RO"/>
        </w:rPr>
        <w:t xml:space="preserve"> depune la sediul </w:t>
      </w:r>
      <w:r>
        <w:rPr>
          <w:spacing w:val="-2"/>
          <w:lang w:val="ro-RO"/>
        </w:rPr>
        <w:tab/>
        <w:t xml:space="preserve">societății din mun. Constanța, B-dul Aurel Vlaicu nr. 123, Serviciul Management Resurse Umane, </w:t>
      </w:r>
      <w:r>
        <w:rPr>
          <w:spacing w:val="-2"/>
          <w:lang w:val="ro-RO"/>
        </w:rPr>
        <w:tab/>
        <w:t>tel 0241 585300</w:t>
      </w:r>
      <w:r>
        <w:rPr>
          <w:rStyle w:val="Hyperlink"/>
          <w:color w:val="2A6099"/>
          <w:spacing w:val="-2"/>
          <w:lang w:val="ro-RO"/>
        </w:rPr>
        <w:t>.</w:t>
      </w:r>
    </w:p>
    <w:p w:rsidR="00DC1422" w:rsidRDefault="00DC1422" w:rsidP="00DC1422">
      <w:pPr>
        <w:jc w:val="both"/>
        <w:rPr>
          <w:color w:val="000000"/>
          <w:spacing w:val="-2"/>
          <w:lang w:val="ro-RO"/>
        </w:rPr>
      </w:pPr>
      <w:r>
        <w:rPr>
          <w:b/>
          <w:bCs/>
          <w:color w:val="000000"/>
          <w:spacing w:val="-2"/>
          <w:lang w:val="fr-FR"/>
        </w:rPr>
        <w:tab/>
      </w:r>
      <w:proofErr w:type="spellStart"/>
      <w:r>
        <w:rPr>
          <w:b/>
          <w:bCs/>
          <w:color w:val="000000"/>
          <w:spacing w:val="-2"/>
          <w:lang w:val="fr-FR"/>
        </w:rPr>
        <w:t>Proba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scris</w:t>
      </w:r>
      <w:proofErr w:type="spellEnd"/>
      <w:r>
        <w:rPr>
          <w:b/>
          <w:bCs/>
          <w:color w:val="000000"/>
          <w:spacing w:val="-2"/>
          <w:lang w:val="ro-RO"/>
        </w:rPr>
        <w:t>ă</w:t>
      </w:r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color w:val="000000"/>
          <w:spacing w:val="-2"/>
          <w:lang w:val="fr-FR"/>
        </w:rPr>
        <w:t>se v</w:t>
      </w:r>
      <w:r>
        <w:rPr>
          <w:color w:val="000000"/>
          <w:spacing w:val="-2"/>
          <w:lang w:val="ro-RO"/>
        </w:rPr>
        <w:t>a</w:t>
      </w:r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desfăşura</w:t>
      </w:r>
      <w:proofErr w:type="spellEnd"/>
      <w:r>
        <w:rPr>
          <w:color w:val="000000"/>
          <w:spacing w:val="-2"/>
          <w:lang w:val="ro-RO"/>
        </w:rPr>
        <w:t xml:space="preserve"> </w:t>
      </w:r>
      <w:r>
        <w:rPr>
          <w:color w:val="000000"/>
          <w:spacing w:val="-2"/>
          <w:lang w:val="fr-FR"/>
        </w:rPr>
        <w:t xml:space="preserve">  </w:t>
      </w:r>
      <w:proofErr w:type="spellStart"/>
      <w:r>
        <w:rPr>
          <w:color w:val="000000"/>
          <w:spacing w:val="-2"/>
          <w:lang w:val="fr-FR"/>
        </w:rPr>
        <w:t>în</w:t>
      </w:r>
      <w:proofErr w:type="spellEnd"/>
      <w:r>
        <w:rPr>
          <w:color w:val="000000"/>
          <w:spacing w:val="-2"/>
          <w:lang w:val="fr-FR"/>
        </w:rPr>
        <w:t xml:space="preserve"> data de</w:t>
      </w:r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b/>
          <w:bCs/>
          <w:color w:val="000000"/>
          <w:spacing w:val="-2"/>
          <w:lang w:val="ro-RO"/>
        </w:rPr>
        <w:t>16.04.2026</w:t>
      </w:r>
      <w:r>
        <w:rPr>
          <w:b/>
          <w:bCs/>
          <w:color w:val="000000"/>
          <w:spacing w:val="-2"/>
          <w:lang w:val="fr-FR"/>
        </w:rPr>
        <w:t>,</w:t>
      </w:r>
      <w:r>
        <w:rPr>
          <w:b/>
          <w:bCs/>
          <w:color w:val="000000"/>
          <w:spacing w:val="-2"/>
          <w:lang w:val="ro-RO"/>
        </w:rPr>
        <w:t xml:space="preserve"> la ora 12:00,  </w:t>
      </w:r>
      <w:proofErr w:type="spellStart"/>
      <w:r>
        <w:rPr>
          <w:color w:val="000000"/>
          <w:spacing w:val="-2"/>
          <w:lang w:val="fr-FR"/>
        </w:rPr>
        <w:t>pe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baza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unei</w:t>
      </w:r>
      <w:proofErr w:type="spellEnd"/>
      <w:r>
        <w:rPr>
          <w:color w:val="000000"/>
          <w:spacing w:val="-2"/>
          <w:u w:val="single"/>
          <w:lang w:val="en-GB"/>
        </w:rPr>
        <w:t xml:space="preserve"> </w:t>
      </w:r>
      <w:r>
        <w:rPr>
          <w:color w:val="000000"/>
          <w:spacing w:val="-2"/>
          <w:lang w:val="ro-RO"/>
        </w:rPr>
        <w:t xml:space="preserve">Tematici și </w:t>
      </w:r>
      <w:r>
        <w:rPr>
          <w:color w:val="000000"/>
          <w:spacing w:val="-2"/>
          <w:lang w:val="ro-RO"/>
        </w:rPr>
        <w:tab/>
        <w:t>b</w:t>
      </w:r>
      <w:proofErr w:type="spellStart"/>
      <w:r>
        <w:rPr>
          <w:color w:val="000000"/>
          <w:spacing w:val="-2"/>
          <w:lang w:val="en-GB"/>
        </w:rPr>
        <w:t>ibliografii</w:t>
      </w:r>
      <w:proofErr w:type="spellEnd"/>
      <w:r>
        <w:rPr>
          <w:color w:val="000000"/>
          <w:spacing w:val="-2"/>
          <w:lang w:val="en-GB"/>
        </w:rPr>
        <w:t xml:space="preserve"> </w:t>
      </w:r>
      <w:proofErr w:type="spellStart"/>
      <w:r>
        <w:rPr>
          <w:color w:val="000000"/>
          <w:spacing w:val="-2"/>
          <w:lang w:val="fr-FR"/>
        </w:rPr>
        <w:t>afișa</w:t>
      </w:r>
      <w:proofErr w:type="spellEnd"/>
      <w:r>
        <w:rPr>
          <w:color w:val="000000"/>
          <w:spacing w:val="-2"/>
          <w:lang w:val="en-GB"/>
        </w:rPr>
        <w:t>t</w:t>
      </w:r>
      <w:r>
        <w:rPr>
          <w:color w:val="000000"/>
          <w:spacing w:val="-2"/>
          <w:lang w:val="ro-RO"/>
        </w:rPr>
        <w:t>ă</w:t>
      </w:r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pe</w:t>
      </w:r>
      <w:proofErr w:type="spellEnd"/>
      <w:r>
        <w:rPr>
          <w:color w:val="000000"/>
          <w:spacing w:val="-2"/>
          <w:lang w:val="fr-FR"/>
        </w:rPr>
        <w:t xml:space="preserve"> site-</w:t>
      </w:r>
      <w:proofErr w:type="spellStart"/>
      <w:r>
        <w:rPr>
          <w:color w:val="000000"/>
          <w:spacing w:val="-2"/>
          <w:lang w:val="fr-FR"/>
        </w:rPr>
        <w:t>ul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societății</w:t>
      </w:r>
      <w:proofErr w:type="spellEnd"/>
      <w:r>
        <w:rPr>
          <w:color w:val="000000"/>
          <w:spacing w:val="-2"/>
          <w:lang w:val="fr-FR"/>
        </w:rPr>
        <w:t xml:space="preserve"> </w:t>
      </w:r>
      <w:r>
        <w:rPr>
          <w:color w:val="000000"/>
          <w:spacing w:val="-2"/>
          <w:lang w:val="ro-RO"/>
        </w:rPr>
        <w:t>www.cetpalas.ro</w:t>
      </w:r>
      <w:r>
        <w:rPr>
          <w:color w:val="000000"/>
          <w:spacing w:val="-2"/>
          <w:lang w:val="fr-FR"/>
        </w:rPr>
        <w:t xml:space="preserve">, </w:t>
      </w:r>
      <w:r>
        <w:rPr>
          <w:b/>
          <w:bCs/>
          <w:color w:val="000000"/>
          <w:spacing w:val="-2"/>
          <w:lang w:val="ro-RO"/>
        </w:rPr>
        <w:t xml:space="preserve">iar interviul </w:t>
      </w:r>
      <w:r>
        <w:rPr>
          <w:color w:val="000000"/>
          <w:spacing w:val="-2"/>
          <w:lang w:val="ro-RO"/>
        </w:rPr>
        <w:t>va avea loc î</w:t>
      </w:r>
      <w:r>
        <w:rPr>
          <w:color w:val="000000"/>
          <w:spacing w:val="-2"/>
          <w:lang w:val="en-GB"/>
        </w:rPr>
        <w:t xml:space="preserve">n data de </w:t>
      </w:r>
      <w:r>
        <w:rPr>
          <w:color w:val="000000"/>
          <w:spacing w:val="-2"/>
          <w:lang w:val="en-GB"/>
        </w:rPr>
        <w:tab/>
      </w:r>
      <w:r>
        <w:rPr>
          <w:b/>
          <w:bCs/>
          <w:color w:val="000000"/>
          <w:spacing w:val="-2"/>
          <w:lang w:val="en-GB"/>
        </w:rPr>
        <w:t>2</w:t>
      </w:r>
      <w:r>
        <w:rPr>
          <w:b/>
          <w:bCs/>
          <w:color w:val="000000"/>
          <w:spacing w:val="-2"/>
          <w:lang w:val="ro-RO"/>
        </w:rPr>
        <w:t>0.04.2026, începând</w:t>
      </w:r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cu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ora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b/>
          <w:bCs/>
          <w:color w:val="000000"/>
          <w:spacing w:val="-2"/>
          <w:lang w:val="ro-RO"/>
        </w:rPr>
        <w:t>12</w:t>
      </w:r>
      <w:r>
        <w:rPr>
          <w:b/>
          <w:bCs/>
          <w:color w:val="000000"/>
          <w:spacing w:val="-2"/>
          <w:lang w:val="fr-FR"/>
        </w:rPr>
        <w:t xml:space="preserve">:00, </w:t>
      </w:r>
      <w:r>
        <w:rPr>
          <w:color w:val="000000"/>
          <w:spacing w:val="-2"/>
          <w:lang w:val="ro-RO"/>
        </w:rPr>
        <w:t>la sediul societății.</w:t>
      </w:r>
    </w:p>
    <w:p w:rsidR="00DC1422" w:rsidRDefault="00DC1422" w:rsidP="00DC1422">
      <w:pPr>
        <w:jc w:val="both"/>
        <w:rPr>
          <w:color w:val="000000"/>
          <w:spacing w:val="-2"/>
          <w:lang w:val="ro-RO"/>
        </w:rPr>
      </w:pPr>
    </w:p>
    <w:p w:rsidR="008F7182" w:rsidRDefault="008F7182" w:rsidP="008F7182">
      <w:pPr>
        <w:pStyle w:val="BodyText"/>
      </w:pPr>
      <w:r>
        <w:rPr>
          <w:b/>
        </w:rPr>
        <w:t>TEMATICĂ ŞI  BIBLIOGRAFIE</w:t>
      </w:r>
    </w:p>
    <w:p w:rsidR="008F7182" w:rsidRDefault="008F7182" w:rsidP="008F7182">
      <w:pPr>
        <w:pStyle w:val="BodyText"/>
      </w:pP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ocuparea</w:t>
      </w:r>
      <w:proofErr w:type="spellEnd"/>
      <w:r>
        <w:t xml:space="preserve"> 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inginer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Investiții</w:t>
      </w:r>
      <w:proofErr w:type="spellEnd"/>
      <w:r>
        <w:t xml:space="preserve">, </w:t>
      </w:r>
    </w:p>
    <w:p w:rsidR="008F7182" w:rsidRDefault="008F7182" w:rsidP="008F7182">
      <w:pPr>
        <w:pStyle w:val="BodyText"/>
      </w:pPr>
      <w:r>
        <w:lastRenderedPageBreak/>
        <w:t>Compartiment LUR</w:t>
      </w:r>
    </w:p>
    <w:p w:rsidR="008F7182" w:rsidRDefault="008F7182" w:rsidP="008F7182">
      <w:pPr>
        <w:pStyle w:val="BodyText"/>
        <w:jc w:val="center"/>
      </w:pPr>
    </w:p>
    <w:p w:rsidR="008F7182" w:rsidRDefault="008F7182" w:rsidP="008F718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b/>
          <w:u w:val="single"/>
        </w:rPr>
        <w:t>PROFESIONAL</w:t>
      </w:r>
    </w:p>
    <w:p w:rsidR="008F7182" w:rsidRDefault="008F7182" w:rsidP="008F7182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Arial" w:hAnsi="Arial" w:cs="Arial"/>
          <w:sz w:val="21"/>
          <w:szCs w:val="21"/>
        </w:rPr>
        <w:t>Noțiuni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despre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instalații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termo-energetice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Arial" w:hAnsi="Arial" w:cs="Arial"/>
          <w:sz w:val="21"/>
          <w:szCs w:val="21"/>
        </w:rPr>
        <w:t>Noțiuni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despre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Regulamentele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organizare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activității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mentenanță</w:t>
      </w:r>
      <w:proofErr w:type="spellEnd"/>
    </w:p>
    <w:p w:rsidR="008F7182" w:rsidRDefault="008F7182" w:rsidP="008F7182">
      <w:pPr>
        <w:numPr>
          <w:ilvl w:val="0"/>
          <w:numId w:val="3"/>
        </w:numPr>
        <w:spacing w:after="0" w:line="240" w:lineRule="auto"/>
      </w:pPr>
      <w:proofErr w:type="spellStart"/>
      <w:r>
        <w:rPr>
          <w:rFonts w:ascii="Arial" w:hAnsi="Arial" w:cs="Arial"/>
          <w:sz w:val="21"/>
          <w:szCs w:val="21"/>
        </w:rPr>
        <w:t>Noțiuni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calcul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tabelar</w:t>
      </w:r>
      <w:proofErr w:type="spellEnd"/>
      <w:r>
        <w:rPr>
          <w:rFonts w:ascii="Arial" w:hAnsi="Arial" w:cs="Arial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sz w:val="21"/>
          <w:szCs w:val="21"/>
        </w:rPr>
        <w:t>aplicații</w:t>
      </w:r>
      <w:proofErr w:type="spellEnd"/>
      <w:r>
        <w:rPr>
          <w:rFonts w:ascii="Arial" w:hAnsi="Arial" w:cs="Arial"/>
          <w:sz w:val="21"/>
          <w:szCs w:val="21"/>
        </w:rPr>
        <w:t xml:space="preserve"> de tip Excel. </w:t>
      </w:r>
      <w:proofErr w:type="spellStart"/>
      <w:r>
        <w:rPr>
          <w:rFonts w:ascii="Arial" w:hAnsi="Arial" w:cs="Arial"/>
          <w:sz w:val="21"/>
          <w:szCs w:val="21"/>
        </w:rPr>
        <w:t>Cerințe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specifice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8F7182" w:rsidRDefault="008F7182" w:rsidP="008F7182">
      <w:pPr>
        <w:ind w:left="720"/>
      </w:pPr>
      <w:r>
        <w:rPr>
          <w:rFonts w:ascii="Arial" w:hAnsi="Arial" w:cs="Arial"/>
          <w:sz w:val="21"/>
          <w:szCs w:val="21"/>
        </w:rPr>
        <w:t>•</w:t>
      </w:r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aplicarea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operațiilor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elementare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conceptelor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bază</w:t>
      </w:r>
      <w:proofErr w:type="spellEnd"/>
      <w:r>
        <w:rPr>
          <w:rFonts w:ascii="Arial" w:hAnsi="Arial" w:cs="Arial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sz w:val="21"/>
          <w:szCs w:val="21"/>
        </w:rPr>
        <w:t>aplicației</w:t>
      </w:r>
      <w:proofErr w:type="spellEnd"/>
      <w:r>
        <w:rPr>
          <w:rFonts w:ascii="Arial" w:hAnsi="Arial" w:cs="Arial"/>
          <w:sz w:val="21"/>
          <w:szCs w:val="21"/>
        </w:rPr>
        <w:t xml:space="preserve"> Excel</w:t>
      </w:r>
    </w:p>
    <w:p w:rsidR="008F7182" w:rsidRDefault="008F7182" w:rsidP="008F7182">
      <w:pPr>
        <w:ind w:left="720"/>
      </w:pPr>
      <w:r>
        <w:rPr>
          <w:rFonts w:ascii="Arial" w:hAnsi="Arial" w:cs="Arial"/>
          <w:sz w:val="21"/>
          <w:szCs w:val="21"/>
        </w:rPr>
        <w:t>•</w:t>
      </w:r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utilizarea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opțiunilor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formatare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gestionare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datelor</w:t>
      </w:r>
      <w:proofErr w:type="spellEnd"/>
      <w:r>
        <w:rPr>
          <w:rFonts w:ascii="Arial" w:hAnsi="Arial" w:cs="Arial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sz w:val="21"/>
          <w:szCs w:val="21"/>
        </w:rPr>
        <w:t>foile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calcul</w:t>
      </w:r>
      <w:proofErr w:type="spellEnd"/>
    </w:p>
    <w:p w:rsidR="008F7182" w:rsidRDefault="008F7182" w:rsidP="008F7182">
      <w:pPr>
        <w:ind w:left="720"/>
      </w:pPr>
      <w:r>
        <w:rPr>
          <w:rFonts w:ascii="Arial" w:hAnsi="Arial" w:cs="Arial"/>
          <w:sz w:val="21"/>
          <w:szCs w:val="21"/>
        </w:rPr>
        <w:t>•</w:t>
      </w:r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utilizarea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formulelor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funcțiilor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ind w:left="720"/>
      </w:pPr>
      <w:r>
        <w:rPr>
          <w:rFonts w:ascii="Arial" w:hAnsi="Arial" w:cs="Arial"/>
          <w:sz w:val="21"/>
          <w:szCs w:val="21"/>
        </w:rPr>
        <w:t>•</w:t>
      </w:r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utilizarea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corectă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opțiunilor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tipărire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unei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foi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calcul</w:t>
      </w:r>
      <w:proofErr w:type="spellEnd"/>
    </w:p>
    <w:p w:rsidR="008F7182" w:rsidRDefault="008F7182" w:rsidP="008F71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1"/>
          <w:szCs w:val="21"/>
          <w:u w:val="single"/>
        </w:rPr>
        <w:t>Bibliografie</w:t>
      </w:r>
      <w:proofErr w:type="spellEnd"/>
    </w:p>
    <w:p w:rsidR="008F7182" w:rsidRDefault="008F7182" w:rsidP="008F7182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Arial" w:hAnsi="Arial" w:cs="Arial"/>
          <w:sz w:val="21"/>
          <w:szCs w:val="21"/>
        </w:rPr>
        <w:t xml:space="preserve">V. </w:t>
      </w:r>
      <w:proofErr w:type="spellStart"/>
      <w:r>
        <w:rPr>
          <w:rFonts w:ascii="Arial" w:hAnsi="Arial" w:cs="Arial"/>
          <w:sz w:val="21"/>
          <w:szCs w:val="21"/>
        </w:rPr>
        <w:t>Athanasovici</w:t>
      </w:r>
      <w:proofErr w:type="spellEnd"/>
      <w:r>
        <w:rPr>
          <w:rFonts w:ascii="Arial" w:hAnsi="Arial" w:cs="Arial"/>
          <w:sz w:val="21"/>
          <w:szCs w:val="21"/>
        </w:rPr>
        <w:t xml:space="preserve"> (cd), </w:t>
      </w:r>
      <w:proofErr w:type="spellStart"/>
      <w:r>
        <w:rPr>
          <w:rFonts w:ascii="Arial" w:hAnsi="Arial" w:cs="Arial"/>
          <w:sz w:val="21"/>
          <w:szCs w:val="21"/>
        </w:rPr>
        <w:t>Alimentări</w:t>
      </w:r>
      <w:proofErr w:type="spellEnd"/>
      <w:r>
        <w:rPr>
          <w:rFonts w:ascii="Arial" w:hAnsi="Arial" w:cs="Arial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sz w:val="21"/>
          <w:szCs w:val="21"/>
        </w:rPr>
        <w:t>căldură</w:t>
      </w:r>
      <w:proofErr w:type="spellEnd"/>
      <w:r>
        <w:rPr>
          <w:rFonts w:ascii="Arial" w:hAnsi="Arial" w:cs="Arial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sz w:val="21"/>
          <w:szCs w:val="21"/>
        </w:rPr>
        <w:t>Cogenerare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</w:p>
    <w:p w:rsidR="008F7182" w:rsidRDefault="008F7182" w:rsidP="008F7182">
      <w:pPr>
        <w:numPr>
          <w:ilvl w:val="1"/>
          <w:numId w:val="4"/>
        </w:numPr>
        <w:tabs>
          <w:tab w:val="clear" w:pos="1080"/>
          <w:tab w:val="left" w:pos="709"/>
        </w:tabs>
        <w:spacing w:after="0" w:line="240" w:lineRule="auto"/>
        <w:ind w:left="1440" w:hanging="1014"/>
        <w:jc w:val="both"/>
      </w:pPr>
      <w:r>
        <w:rPr>
          <w:rFonts w:ascii="Arial" w:hAnsi="Arial" w:cs="Arial"/>
          <w:sz w:val="21"/>
          <w:szCs w:val="21"/>
        </w:rPr>
        <w:t xml:space="preserve">Cap.5. ECHIPAMENTE ENERGETICE DE BAZĂ ALE SURSELOR DE PRODUCERE A CĂLDURII </w:t>
      </w:r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5.1. </w:t>
      </w:r>
      <w:proofErr w:type="spellStart"/>
      <w:r>
        <w:rPr>
          <w:rFonts w:ascii="Arial" w:hAnsi="Arial" w:cs="Arial"/>
          <w:sz w:val="21"/>
          <w:szCs w:val="21"/>
        </w:rPr>
        <w:t>Cazane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abur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apă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caldă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sau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fierbinte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tabs>
          <w:tab w:val="left" w:pos="1134"/>
        </w:tabs>
        <w:ind w:left="1134" w:hanging="425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5.1.1. </w:t>
      </w:r>
      <w:proofErr w:type="spellStart"/>
      <w:r>
        <w:rPr>
          <w:rFonts w:ascii="Arial" w:hAnsi="Arial" w:cs="Arial"/>
          <w:sz w:val="21"/>
          <w:szCs w:val="21"/>
        </w:rPr>
        <w:t>Tipuri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cazane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abur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Caracteristici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tehnico</w:t>
      </w:r>
      <w:proofErr w:type="spellEnd"/>
      <w:r>
        <w:rPr>
          <w:rFonts w:ascii="Arial" w:hAnsi="Arial" w:cs="Arial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sz w:val="21"/>
          <w:szCs w:val="21"/>
        </w:rPr>
        <w:t>funcționale</w:t>
      </w:r>
      <w:proofErr w:type="spellEnd"/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5.1.2. </w:t>
      </w:r>
      <w:proofErr w:type="spellStart"/>
      <w:r>
        <w:rPr>
          <w:rFonts w:ascii="Arial" w:hAnsi="Arial" w:cs="Arial"/>
          <w:sz w:val="21"/>
          <w:szCs w:val="21"/>
        </w:rPr>
        <w:t>Tipuri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cazane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apă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caldă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fierbinte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utilizate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în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centralele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electrice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cogenerare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în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centralele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termice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Caracteristici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tehnico-funcț</w:t>
      </w:r>
      <w:proofErr w:type="gramStart"/>
      <w:r>
        <w:rPr>
          <w:rFonts w:ascii="Arial" w:hAnsi="Arial" w:cs="Arial"/>
          <w:sz w:val="21"/>
          <w:szCs w:val="21"/>
        </w:rPr>
        <w:t>ionale</w:t>
      </w:r>
      <w:proofErr w:type="spellEnd"/>
      <w:r>
        <w:rPr>
          <w:rFonts w:ascii="Arial" w:hAnsi="Arial" w:cs="Arial"/>
          <w:sz w:val="21"/>
          <w:szCs w:val="21"/>
        </w:rPr>
        <w:t xml:space="preserve"> .</w:t>
      </w:r>
      <w:proofErr w:type="gramEnd"/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5.3. Turbine cu </w:t>
      </w:r>
      <w:proofErr w:type="spellStart"/>
      <w:r>
        <w:rPr>
          <w:rFonts w:ascii="Arial" w:hAnsi="Arial" w:cs="Arial"/>
          <w:sz w:val="21"/>
          <w:szCs w:val="21"/>
        </w:rPr>
        <w:t>abur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tabs>
          <w:tab w:val="left" w:pos="1134"/>
        </w:tabs>
        <w:ind w:left="1134" w:hanging="425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5.3.1. </w:t>
      </w:r>
      <w:proofErr w:type="spellStart"/>
      <w:r>
        <w:rPr>
          <w:rFonts w:ascii="Arial" w:hAnsi="Arial" w:cs="Arial"/>
          <w:sz w:val="21"/>
          <w:szCs w:val="21"/>
        </w:rPr>
        <w:t>Tipuri</w:t>
      </w:r>
      <w:proofErr w:type="spellEnd"/>
      <w:r>
        <w:rPr>
          <w:rFonts w:ascii="Arial" w:hAnsi="Arial" w:cs="Arial"/>
          <w:sz w:val="21"/>
          <w:szCs w:val="21"/>
        </w:rPr>
        <w:t xml:space="preserve"> de turbine cu </w:t>
      </w:r>
      <w:proofErr w:type="spellStart"/>
      <w:r>
        <w:rPr>
          <w:rFonts w:ascii="Arial" w:hAnsi="Arial" w:cs="Arial"/>
          <w:sz w:val="21"/>
          <w:szCs w:val="21"/>
        </w:rPr>
        <w:t>abur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cogenerare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5.4. Turbine cu gaze </w:t>
      </w:r>
    </w:p>
    <w:p w:rsidR="008F7182" w:rsidRDefault="008F7182" w:rsidP="008F7182">
      <w:pPr>
        <w:tabs>
          <w:tab w:val="left" w:pos="1134"/>
        </w:tabs>
        <w:ind w:left="1134" w:hanging="425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5.4.1. </w:t>
      </w:r>
      <w:proofErr w:type="spellStart"/>
      <w:r>
        <w:rPr>
          <w:rFonts w:ascii="Arial" w:hAnsi="Arial" w:cs="Arial"/>
          <w:sz w:val="21"/>
          <w:szCs w:val="21"/>
        </w:rPr>
        <w:t>Tipuri</w:t>
      </w:r>
      <w:proofErr w:type="spellEnd"/>
      <w:r>
        <w:rPr>
          <w:rFonts w:ascii="Arial" w:hAnsi="Arial" w:cs="Arial"/>
          <w:sz w:val="21"/>
          <w:szCs w:val="21"/>
        </w:rPr>
        <w:t xml:space="preserve"> de turbine cu gaze de </w:t>
      </w:r>
      <w:proofErr w:type="spellStart"/>
      <w:r>
        <w:rPr>
          <w:rFonts w:ascii="Arial" w:hAnsi="Arial" w:cs="Arial"/>
          <w:sz w:val="21"/>
          <w:szCs w:val="21"/>
        </w:rPr>
        <w:t>cogenerare</w:t>
      </w:r>
      <w:proofErr w:type="spellEnd"/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5.5. </w:t>
      </w:r>
      <w:proofErr w:type="spellStart"/>
      <w:r>
        <w:rPr>
          <w:rFonts w:ascii="Arial" w:hAnsi="Arial" w:cs="Arial"/>
          <w:sz w:val="21"/>
          <w:szCs w:val="21"/>
        </w:rPr>
        <w:t>Motoare</w:t>
      </w:r>
      <w:proofErr w:type="spellEnd"/>
      <w:r>
        <w:rPr>
          <w:rFonts w:ascii="Arial" w:hAnsi="Arial" w:cs="Arial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sz w:val="21"/>
          <w:szCs w:val="21"/>
        </w:rPr>
        <w:t>ardere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internă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tabs>
          <w:tab w:val="left" w:pos="1134"/>
        </w:tabs>
        <w:ind w:left="1134" w:hanging="425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5.5.1. </w:t>
      </w:r>
      <w:proofErr w:type="spellStart"/>
      <w:r>
        <w:rPr>
          <w:rFonts w:ascii="Arial" w:hAnsi="Arial" w:cs="Arial"/>
          <w:sz w:val="21"/>
          <w:szCs w:val="21"/>
        </w:rPr>
        <w:t>Generalități</w:t>
      </w:r>
      <w:proofErr w:type="spellEnd"/>
      <w:r>
        <w:rPr>
          <w:rFonts w:ascii="Arial" w:hAnsi="Arial" w:cs="Arial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sz w:val="21"/>
          <w:szCs w:val="21"/>
        </w:rPr>
        <w:t>clasificări</w:t>
      </w:r>
      <w:proofErr w:type="spellEnd"/>
    </w:p>
    <w:p w:rsidR="008F7182" w:rsidRDefault="008F7182" w:rsidP="008F7182">
      <w:pPr>
        <w:numPr>
          <w:ilvl w:val="1"/>
          <w:numId w:val="4"/>
        </w:numPr>
        <w:tabs>
          <w:tab w:val="clear" w:pos="1080"/>
          <w:tab w:val="left" w:pos="709"/>
        </w:tabs>
        <w:spacing w:after="0" w:line="240" w:lineRule="auto"/>
        <w:ind w:left="1440" w:hanging="1014"/>
        <w:jc w:val="both"/>
      </w:pPr>
      <w:r>
        <w:rPr>
          <w:rFonts w:ascii="Arial" w:hAnsi="Arial" w:cs="Arial"/>
          <w:sz w:val="21"/>
          <w:szCs w:val="21"/>
        </w:rPr>
        <w:t xml:space="preserve">Cap.6. STRUCTURA MODULARĂ A SURSELOR DE PRODUCERE A CĂLDURII – SCHEMELE DE PRINCIPIU, 6.1.3. </w:t>
      </w:r>
      <w:proofErr w:type="spellStart"/>
      <w:r>
        <w:rPr>
          <w:rFonts w:ascii="Arial" w:hAnsi="Arial" w:cs="Arial"/>
          <w:sz w:val="21"/>
          <w:szCs w:val="21"/>
        </w:rPr>
        <w:t>Degazoare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schimbătoare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căldură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pompe</w:t>
      </w:r>
      <w:proofErr w:type="spellEnd"/>
    </w:p>
    <w:p w:rsidR="008F7182" w:rsidRDefault="008F7182" w:rsidP="008F7182">
      <w:pPr>
        <w:numPr>
          <w:ilvl w:val="0"/>
          <w:numId w:val="6"/>
        </w:numPr>
        <w:spacing w:after="0" w:line="240" w:lineRule="auto"/>
        <w:ind w:left="1418" w:hanging="992"/>
        <w:jc w:val="both"/>
      </w:pPr>
      <w:r>
        <w:rPr>
          <w:rFonts w:ascii="Arial" w:hAnsi="Arial" w:cs="Arial"/>
          <w:sz w:val="21"/>
          <w:szCs w:val="21"/>
        </w:rPr>
        <w:t xml:space="preserve">Cap.6. STRUCTURA MODULARĂ A SURSELOR DE PRODUCERE A CĂLDURII – SCHEMELE DE PRINCIPIU </w:t>
      </w:r>
    </w:p>
    <w:p w:rsidR="008F7182" w:rsidRDefault="008F7182" w:rsidP="008F7182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1134" w:hanging="425"/>
        <w:jc w:val="both"/>
      </w:pPr>
      <w:r>
        <w:rPr>
          <w:rFonts w:ascii="Arial" w:hAnsi="Arial" w:cs="Arial"/>
          <w:sz w:val="21"/>
          <w:szCs w:val="21"/>
        </w:rPr>
        <w:t xml:space="preserve">6.1. </w:t>
      </w:r>
      <w:proofErr w:type="spellStart"/>
      <w:r>
        <w:rPr>
          <w:rFonts w:ascii="Arial" w:hAnsi="Arial" w:cs="Arial"/>
          <w:sz w:val="21"/>
          <w:szCs w:val="21"/>
        </w:rPr>
        <w:t>Structura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generală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surselor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producere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căldurii</w:t>
      </w:r>
      <w:proofErr w:type="spellEnd"/>
      <w:r>
        <w:rPr>
          <w:rFonts w:ascii="Arial" w:hAnsi="Arial" w:cs="Arial"/>
          <w:sz w:val="21"/>
          <w:szCs w:val="21"/>
        </w:rPr>
        <w:t xml:space="preserve"> 6.1.1. </w:t>
      </w:r>
      <w:proofErr w:type="spellStart"/>
      <w:r>
        <w:rPr>
          <w:rFonts w:ascii="Arial" w:hAnsi="Arial" w:cs="Arial"/>
          <w:sz w:val="21"/>
          <w:szCs w:val="21"/>
        </w:rPr>
        <w:t>Instalațiile</w:t>
      </w:r>
      <w:proofErr w:type="spellEnd"/>
      <w:r>
        <w:rPr>
          <w:rFonts w:ascii="Arial" w:hAnsi="Arial" w:cs="Arial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sz w:val="21"/>
          <w:szCs w:val="21"/>
        </w:rPr>
        <w:t>transformă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energia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potențială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resurselor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primare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în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căldură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sau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lucru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mecanic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ind w:left="1134"/>
        <w:jc w:val="both"/>
      </w:pPr>
      <w:r>
        <w:rPr>
          <w:rFonts w:ascii="Arial" w:hAnsi="Arial" w:cs="Arial"/>
          <w:sz w:val="21"/>
          <w:szCs w:val="21"/>
        </w:rPr>
        <w:t xml:space="preserve">6.1.2. </w:t>
      </w:r>
      <w:proofErr w:type="spellStart"/>
      <w:r>
        <w:rPr>
          <w:rFonts w:ascii="Arial" w:hAnsi="Arial" w:cs="Arial"/>
          <w:sz w:val="21"/>
          <w:szCs w:val="21"/>
        </w:rPr>
        <w:t>Instalațiile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tratare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chimică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a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apei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adaos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condensat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returnat</w:t>
      </w:r>
      <w:proofErr w:type="spellEnd"/>
      <w:r>
        <w:rPr>
          <w:rFonts w:ascii="Arial" w:hAnsi="Arial" w:cs="Arial"/>
          <w:sz w:val="21"/>
          <w:szCs w:val="21"/>
        </w:rPr>
        <w:t xml:space="preserve"> 6.1.3. </w:t>
      </w:r>
      <w:proofErr w:type="spellStart"/>
      <w:r>
        <w:rPr>
          <w:rFonts w:ascii="Arial" w:hAnsi="Arial" w:cs="Arial"/>
          <w:sz w:val="21"/>
          <w:szCs w:val="21"/>
        </w:rPr>
        <w:t>Degazoare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schimbătoare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căldură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pompe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ind w:left="1134"/>
        <w:jc w:val="both"/>
      </w:pPr>
      <w:r>
        <w:rPr>
          <w:rFonts w:ascii="Arial" w:hAnsi="Arial" w:cs="Arial"/>
          <w:sz w:val="21"/>
          <w:szCs w:val="21"/>
        </w:rPr>
        <w:t xml:space="preserve">6.1.4. </w:t>
      </w:r>
      <w:proofErr w:type="spellStart"/>
      <w:r>
        <w:rPr>
          <w:rFonts w:ascii="Arial" w:hAnsi="Arial" w:cs="Arial"/>
          <w:sz w:val="21"/>
          <w:szCs w:val="21"/>
        </w:rPr>
        <w:t>Instalații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suplimentare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specifice</w:t>
      </w:r>
      <w:proofErr w:type="spellEnd"/>
      <w:r>
        <w:rPr>
          <w:rFonts w:ascii="Arial" w:hAnsi="Arial" w:cs="Arial"/>
          <w:sz w:val="21"/>
          <w:szCs w:val="21"/>
        </w:rPr>
        <w:t xml:space="preserve"> CCG</w:t>
      </w:r>
    </w:p>
    <w:p w:rsidR="008F7182" w:rsidRDefault="008F7182" w:rsidP="008F7182">
      <w:pPr>
        <w:numPr>
          <w:ilvl w:val="0"/>
          <w:numId w:val="4"/>
        </w:numPr>
        <w:suppressAutoHyphens/>
        <w:spacing w:after="0" w:line="240" w:lineRule="auto"/>
        <w:jc w:val="both"/>
      </w:pPr>
      <w:proofErr w:type="spellStart"/>
      <w:r>
        <w:rPr>
          <w:rFonts w:ascii="Arial" w:hAnsi="Arial" w:cs="Arial"/>
          <w:sz w:val="21"/>
          <w:szCs w:val="21"/>
        </w:rPr>
        <w:t>Regulamentul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organizare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activității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mentenanță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aprobat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prin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Ordinul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96/2017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publicat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în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MO 845 din 25.10.2017</w:t>
      </w:r>
    </w:p>
    <w:p w:rsidR="008F7182" w:rsidRDefault="008F7182" w:rsidP="008F7182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8F7182" w:rsidRDefault="008F7182" w:rsidP="008F7182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F7182" w:rsidRPr="008F7182" w:rsidRDefault="008F7182" w:rsidP="008F7182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b/>
        </w:rPr>
        <w:lastRenderedPageBreak/>
        <w:t xml:space="preserve">    </w:t>
      </w:r>
      <w:r>
        <w:rPr>
          <w:rFonts w:ascii="Arial" w:hAnsi="Arial" w:cs="Arial"/>
          <w:b/>
          <w:u w:val="single"/>
        </w:rPr>
        <w:t xml:space="preserve"> SECURITATEA MUNCII</w:t>
      </w:r>
    </w:p>
    <w:p w:rsidR="008F7182" w:rsidRDefault="008F7182" w:rsidP="008F718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Legea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securității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și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sănătății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în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muncă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nr. 319/2006</w:t>
      </w:r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1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proofErr w:type="spellStart"/>
      <w:r>
        <w:rPr>
          <w:rFonts w:ascii="Arial" w:hAnsi="Arial" w:cs="Arial"/>
          <w:sz w:val="21"/>
          <w:szCs w:val="21"/>
        </w:rPr>
        <w:t>Dispozi</w:t>
      </w:r>
      <w:proofErr w:type="gramEnd"/>
      <w:r>
        <w:rPr>
          <w:rFonts w:ascii="Arial" w:hAnsi="Arial" w:cs="Arial"/>
          <w:sz w:val="21"/>
          <w:szCs w:val="21"/>
        </w:rPr>
        <w:t>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2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proofErr w:type="spellStart"/>
      <w:r>
        <w:rPr>
          <w:rFonts w:ascii="Arial" w:hAnsi="Arial" w:cs="Arial"/>
          <w:sz w:val="21"/>
          <w:szCs w:val="21"/>
        </w:rPr>
        <w:t>Domeniu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aplicare</w:t>
      </w:r>
      <w:proofErr w:type="spellEnd"/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3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proofErr w:type="spellStart"/>
      <w:r>
        <w:rPr>
          <w:rFonts w:ascii="Arial" w:hAnsi="Arial" w:cs="Arial"/>
          <w:sz w:val="21"/>
          <w:szCs w:val="21"/>
        </w:rPr>
        <w:t>Obliga</w:t>
      </w:r>
      <w:proofErr w:type="gramEnd"/>
      <w:r>
        <w:rPr>
          <w:rFonts w:ascii="Arial" w:hAnsi="Arial" w:cs="Arial"/>
          <w:sz w:val="21"/>
          <w:szCs w:val="21"/>
        </w:rPr>
        <w:t>țiile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angajatorilor</w:t>
      </w:r>
      <w:proofErr w:type="spellEnd"/>
    </w:p>
    <w:p w:rsidR="008F7182" w:rsidRP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4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proofErr w:type="spellStart"/>
      <w:r>
        <w:rPr>
          <w:rFonts w:ascii="Arial" w:hAnsi="Arial" w:cs="Arial"/>
          <w:sz w:val="21"/>
          <w:szCs w:val="21"/>
        </w:rPr>
        <w:t>Obliga</w:t>
      </w:r>
      <w:proofErr w:type="gramEnd"/>
      <w:r>
        <w:rPr>
          <w:rFonts w:ascii="Arial" w:hAnsi="Arial" w:cs="Arial"/>
          <w:sz w:val="21"/>
          <w:szCs w:val="21"/>
        </w:rPr>
        <w:t>țiile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lucrătorilor</w:t>
      </w:r>
      <w:proofErr w:type="spellEnd"/>
      <w:r>
        <w:rPr>
          <w:rFonts w:ascii="Arial" w:hAnsi="Arial" w:cs="Arial"/>
          <w:sz w:val="21"/>
          <w:szCs w:val="21"/>
        </w:rPr>
        <w:t xml:space="preserve">         </w:t>
      </w:r>
    </w:p>
    <w:p w:rsidR="008F7182" w:rsidRDefault="008F7182" w:rsidP="008F718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Normele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metodologice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aplicare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prevederilor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1"/>
          <w:szCs w:val="21"/>
        </w:rPr>
        <w:t>legii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securităţii</w:t>
      </w:r>
      <w:proofErr w:type="spellEnd"/>
      <w:proofErr w:type="gramEnd"/>
      <w:r>
        <w:rPr>
          <w:rFonts w:ascii="Arial" w:hAnsi="Arial" w:cs="Arial"/>
          <w:b/>
          <w:bCs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şi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sănătăţii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în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muncă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nr. 319/2006 –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aprobate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prin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HG nr. 1425/2006 cu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modificările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și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</w:p>
    <w:p w:rsidR="008F7182" w:rsidRDefault="008F7182" w:rsidP="008F7182">
      <w:pPr>
        <w:ind w:left="360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completările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ulterioare</w:t>
      </w:r>
      <w:proofErr w:type="spellEnd"/>
    </w:p>
    <w:p w:rsidR="008F7182" w:rsidRDefault="008F7182" w:rsidP="008F7182">
      <w:pPr>
        <w:ind w:left="360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1 - </w:t>
      </w:r>
      <w:proofErr w:type="spellStart"/>
      <w:r>
        <w:rPr>
          <w:rFonts w:ascii="Arial" w:hAnsi="Arial" w:cs="Arial"/>
          <w:sz w:val="21"/>
          <w:szCs w:val="21"/>
        </w:rPr>
        <w:t>Dispoziții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</w:p>
    <w:p w:rsidR="008F7182" w:rsidRDefault="008F7182" w:rsidP="008F7182">
      <w:pPr>
        <w:ind w:left="360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cap.3 – </w:t>
      </w:r>
      <w:proofErr w:type="spellStart"/>
      <w:r>
        <w:rPr>
          <w:rFonts w:ascii="Arial" w:hAnsi="Arial" w:cs="Arial"/>
          <w:sz w:val="21"/>
          <w:szCs w:val="21"/>
        </w:rPr>
        <w:t>Servicii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sz w:val="21"/>
          <w:szCs w:val="21"/>
        </w:rPr>
        <w:t>prevenire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protecție</w:t>
      </w:r>
      <w:proofErr w:type="spellEnd"/>
    </w:p>
    <w:p w:rsidR="008F7182" w:rsidRPr="008F7182" w:rsidRDefault="008F7182" w:rsidP="008F7182">
      <w:pPr>
        <w:ind w:left="360"/>
        <w:jc w:val="both"/>
      </w:pPr>
      <w:r>
        <w:rPr>
          <w:rFonts w:ascii="Arial" w:eastAsia="Arial" w:hAnsi="Arial" w:cs="Arial"/>
          <w:sz w:val="21"/>
          <w:szCs w:val="21"/>
        </w:rPr>
        <w:t xml:space="preserve">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5 - </w:t>
      </w:r>
      <w:proofErr w:type="spellStart"/>
      <w:r>
        <w:rPr>
          <w:rFonts w:ascii="Arial" w:hAnsi="Arial" w:cs="Arial"/>
          <w:sz w:val="21"/>
          <w:szCs w:val="21"/>
        </w:rPr>
        <w:t>Instruirea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lucrătorilor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în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domeniul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securității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sănătății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în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munca</w:t>
      </w:r>
      <w:proofErr w:type="spellEnd"/>
    </w:p>
    <w:p w:rsidR="008F7182" w:rsidRDefault="008F7182" w:rsidP="008F718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Hotărâre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privind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cerințele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minime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securitate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și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sănătate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pentru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utilizarea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în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muncă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către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lucrători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a</w:t>
      </w:r>
      <w:proofErr w:type="gram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echipamentelor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muncă</w:t>
      </w:r>
      <w:proofErr w:type="spellEnd"/>
      <w:r>
        <w:rPr>
          <w:rFonts w:ascii="Arial" w:hAnsi="Arial" w:cs="Arial"/>
          <w:b/>
          <w:bCs/>
          <w:sz w:val="21"/>
          <w:szCs w:val="21"/>
        </w:rPr>
        <w:t>- HG nr. 1146 din 30.08.2006</w:t>
      </w:r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r>
        <w:rPr>
          <w:rFonts w:ascii="Arial" w:hAnsi="Arial" w:cs="Arial"/>
          <w:sz w:val="21"/>
          <w:szCs w:val="21"/>
        </w:rPr>
        <w:t xml:space="preserve">cap.1 - </w:t>
      </w:r>
      <w:proofErr w:type="spellStart"/>
      <w:r>
        <w:rPr>
          <w:rFonts w:ascii="Arial" w:hAnsi="Arial" w:cs="Arial"/>
          <w:sz w:val="21"/>
          <w:szCs w:val="21"/>
        </w:rPr>
        <w:t>Dispoziții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</w:p>
    <w:p w:rsidR="008F7182" w:rsidRP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sz w:val="21"/>
          <w:szCs w:val="21"/>
        </w:rPr>
        <w:t xml:space="preserve">2 - </w:t>
      </w:r>
      <w:proofErr w:type="spellStart"/>
      <w:r>
        <w:rPr>
          <w:rFonts w:ascii="Arial" w:hAnsi="Arial" w:cs="Arial"/>
          <w:sz w:val="21"/>
          <w:szCs w:val="21"/>
        </w:rPr>
        <w:t>Obligațiile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angajatorului</w:t>
      </w:r>
      <w:proofErr w:type="spellEnd"/>
      <w:r>
        <w:rPr>
          <w:rFonts w:ascii="Arial" w:hAnsi="Arial" w:cs="Arial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sz w:val="21"/>
          <w:szCs w:val="21"/>
        </w:rPr>
        <w:t>Secțiunea</w:t>
      </w:r>
      <w:proofErr w:type="spellEnd"/>
      <w:r>
        <w:rPr>
          <w:rFonts w:ascii="Arial" w:hAnsi="Arial" w:cs="Arial"/>
          <w:sz w:val="21"/>
          <w:szCs w:val="21"/>
        </w:rPr>
        <w:t xml:space="preserve"> 1, a 2-a, a 3-a, a 4-a.</w:t>
      </w:r>
      <w:proofErr w:type="gramEnd"/>
    </w:p>
    <w:p w:rsidR="008F7182" w:rsidRDefault="008F7182" w:rsidP="008F718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Hotărâre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privind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cerințele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minime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securitate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și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sănătate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pentru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locul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muncă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– HG nr. 1091 din 16.08.2006 </w:t>
      </w:r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</w:t>
      </w:r>
      <w:proofErr w:type="gramStart"/>
      <w:r>
        <w:rPr>
          <w:rFonts w:ascii="Arial" w:hAnsi="Arial" w:cs="Arial"/>
          <w:sz w:val="21"/>
          <w:szCs w:val="21"/>
        </w:rPr>
        <w:t>cap.1  -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Dispoziții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2 - </w:t>
      </w:r>
      <w:proofErr w:type="spellStart"/>
      <w:r>
        <w:rPr>
          <w:rFonts w:ascii="Arial" w:hAnsi="Arial" w:cs="Arial"/>
          <w:sz w:val="21"/>
          <w:szCs w:val="21"/>
        </w:rPr>
        <w:t>Obligații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generale</w:t>
      </w:r>
      <w:proofErr w:type="spellEnd"/>
    </w:p>
    <w:p w:rsidR="008F7182" w:rsidRDefault="008F7182" w:rsidP="008F7182">
      <w:pPr>
        <w:jc w:val="both"/>
      </w:pPr>
      <w:r>
        <w:rPr>
          <w:rFonts w:ascii="Arial" w:eastAsia="Arial" w:hAnsi="Arial" w:cs="Arial"/>
          <w:sz w:val="21"/>
          <w:szCs w:val="21"/>
        </w:rPr>
        <w:t xml:space="preserve">            </w:t>
      </w:r>
      <w:proofErr w:type="gramStart"/>
      <w:r>
        <w:rPr>
          <w:rFonts w:ascii="Arial" w:hAnsi="Arial" w:cs="Arial"/>
          <w:sz w:val="21"/>
          <w:szCs w:val="21"/>
        </w:rPr>
        <w:t>cap</w:t>
      </w:r>
      <w:proofErr w:type="gramEnd"/>
      <w:r>
        <w:rPr>
          <w:rFonts w:ascii="Arial" w:hAnsi="Arial" w:cs="Arial"/>
          <w:sz w:val="21"/>
          <w:szCs w:val="21"/>
        </w:rPr>
        <w:t xml:space="preserve">. 3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proofErr w:type="spellStart"/>
      <w:r>
        <w:rPr>
          <w:rFonts w:ascii="Arial" w:hAnsi="Arial" w:cs="Arial"/>
          <w:sz w:val="21"/>
          <w:szCs w:val="21"/>
        </w:rPr>
        <w:t>Informarea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consultarea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participarea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lucrătorilor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8F7182" w:rsidRPr="008F7182" w:rsidRDefault="008F7182" w:rsidP="008F7182">
      <w:pPr>
        <w:jc w:val="both"/>
      </w:pPr>
      <w:r>
        <w:rPr>
          <w:rFonts w:ascii="Arial" w:hAnsi="Arial" w:cs="Arial"/>
          <w:b/>
          <w:u w:val="single"/>
        </w:rPr>
        <w:t>SITUATII DE URGENTA</w:t>
      </w:r>
      <w:bookmarkStart w:id="0" w:name="_GoBack"/>
      <w:bookmarkEnd w:id="0"/>
    </w:p>
    <w:p w:rsidR="008F7182" w:rsidRDefault="008F7182" w:rsidP="008F7182">
      <w:pPr>
        <w:spacing w:before="57" w:after="57"/>
        <w:rPr>
          <w:rFonts w:ascii="Times New Roman" w:hAnsi="Times New Roman" w:cs="Times New Roman"/>
        </w:rPr>
      </w:pPr>
      <w:r>
        <w:rPr>
          <w:rStyle w:val="Strong"/>
          <w:rFonts w:ascii="Arial" w:hAnsi="Arial" w:cs="Arial"/>
          <w:sz w:val="21"/>
          <w:szCs w:val="21"/>
        </w:rPr>
        <w:t xml:space="preserve">1. 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Style w:val="Strong"/>
          <w:rFonts w:ascii="Arial" w:hAnsi="Arial" w:cs="Arial"/>
          <w:sz w:val="21"/>
          <w:szCs w:val="21"/>
        </w:rPr>
        <w:t xml:space="preserve">ORDONANTA DE URGENTA Nr. 21 din 15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aprilie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2004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privind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>Sistemul</w:t>
      </w:r>
      <w:proofErr w:type="spellEnd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>Național</w:t>
      </w:r>
      <w:proofErr w:type="spellEnd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 xml:space="preserve"> de Management al </w:t>
      </w:r>
      <w:proofErr w:type="spellStart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>Situațiilor</w:t>
      </w:r>
      <w:proofErr w:type="spellEnd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 xml:space="preserve"> de </w:t>
      </w:r>
      <w:proofErr w:type="spellStart"/>
      <w:r>
        <w:rPr>
          <w:rStyle w:val="Strong"/>
          <w:rFonts w:ascii="Arial" w:hAnsi="Arial" w:cs="Arial"/>
          <w:b w:val="0"/>
          <w:bCs w:val="0"/>
          <w:sz w:val="21"/>
          <w:szCs w:val="21"/>
        </w:rPr>
        <w:t>Urgența</w:t>
      </w:r>
      <w:proofErr w:type="spellEnd"/>
    </w:p>
    <w:p w:rsidR="008F7182" w:rsidRDefault="008F7182" w:rsidP="008F7182">
      <w:r>
        <w:rPr>
          <w:rStyle w:val="Strong"/>
          <w:rFonts w:ascii="Arial" w:eastAsia="Arial" w:hAnsi="Arial" w:cs="Arial"/>
          <w:sz w:val="21"/>
          <w:szCs w:val="21"/>
        </w:rPr>
        <w:t xml:space="preserve">           </w:t>
      </w:r>
      <w:r>
        <w:rPr>
          <w:rStyle w:val="Strong"/>
          <w:rFonts w:ascii="Arial" w:hAnsi="Arial" w:cs="Arial"/>
          <w:sz w:val="21"/>
          <w:szCs w:val="21"/>
        </w:rPr>
        <w:t xml:space="preserve">- </w:t>
      </w:r>
      <w:proofErr w:type="spellStart"/>
      <w:proofErr w:type="gramStart"/>
      <w:r>
        <w:rPr>
          <w:rStyle w:val="Strong"/>
          <w:rFonts w:ascii="Arial" w:hAnsi="Arial" w:cs="Arial"/>
          <w:sz w:val="21"/>
          <w:szCs w:val="21"/>
        </w:rPr>
        <w:t>Managementul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Situa</w:t>
      </w:r>
      <w:proofErr w:type="gramEnd"/>
      <w:r>
        <w:rPr>
          <w:rStyle w:val="Strong"/>
          <w:rFonts w:ascii="Arial" w:hAnsi="Arial" w:cs="Arial"/>
          <w:sz w:val="21"/>
          <w:szCs w:val="21"/>
        </w:rPr>
        <w:t>țiilor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de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Urgență</w:t>
      </w:r>
      <w:proofErr w:type="spellEnd"/>
      <w:r>
        <w:rPr>
          <w:rFonts w:ascii="Arial" w:hAnsi="Arial" w:cs="Arial"/>
          <w:sz w:val="21"/>
          <w:szCs w:val="21"/>
        </w:rPr>
        <w:t xml:space="preserve"> - art 1-5 </w:t>
      </w:r>
    </w:p>
    <w:p w:rsidR="008F7182" w:rsidRDefault="008F7182" w:rsidP="008F7182">
      <w:r>
        <w:rPr>
          <w:rFonts w:ascii="Arial" w:hAnsi="Arial" w:cs="Arial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sz w:val="21"/>
          <w:szCs w:val="21"/>
        </w:rPr>
        <w:t>Organizarea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Sistemului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Național</w:t>
      </w:r>
      <w:proofErr w:type="spellEnd"/>
    </w:p>
    <w:p w:rsidR="008F7182" w:rsidRDefault="008F7182" w:rsidP="008F7182">
      <w:pPr>
        <w:spacing w:before="57" w:after="57"/>
      </w:pPr>
      <w:r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 xml:space="preserve">.  </w:t>
      </w:r>
      <w:r>
        <w:rPr>
          <w:rStyle w:val="Strong"/>
          <w:rFonts w:ascii="Arial" w:hAnsi="Arial" w:cs="Arial"/>
          <w:sz w:val="21"/>
          <w:szCs w:val="21"/>
        </w:rPr>
        <w:t xml:space="preserve">LEGE Nr. 481 din 8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noiembrie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2004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privind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protecția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civila</w:t>
      </w:r>
      <w:proofErr w:type="spellEnd"/>
    </w:p>
    <w:p w:rsidR="008F7182" w:rsidRDefault="008F7182" w:rsidP="008F7182">
      <w:r>
        <w:rPr>
          <w:rFonts w:ascii="Arial" w:eastAsia="Arial" w:hAnsi="Arial" w:cs="Arial"/>
          <w:sz w:val="21"/>
          <w:szCs w:val="21"/>
        </w:rPr>
        <w:t xml:space="preserve">      -   cap I   </w:t>
      </w:r>
      <w:proofErr w:type="spellStart"/>
      <w:r>
        <w:rPr>
          <w:rFonts w:ascii="Arial" w:eastAsia="Arial" w:hAnsi="Arial" w:cs="Arial"/>
          <w:sz w:val="21"/>
          <w:szCs w:val="21"/>
        </w:rPr>
        <w:t>Dispoziții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generale</w:t>
      </w:r>
      <w:proofErr w:type="spellEnd"/>
    </w:p>
    <w:p w:rsidR="008F7182" w:rsidRDefault="008F7182" w:rsidP="008F7182">
      <w:r>
        <w:rPr>
          <w:rFonts w:ascii="Arial" w:eastAsia="Arial" w:hAnsi="Arial" w:cs="Arial"/>
          <w:sz w:val="21"/>
          <w:szCs w:val="21"/>
        </w:rPr>
        <w:t xml:space="preserve">      -   cap II   </w:t>
      </w:r>
      <w:proofErr w:type="spellStart"/>
      <w:r>
        <w:rPr>
          <w:rFonts w:ascii="Arial" w:eastAsia="Arial" w:hAnsi="Arial" w:cs="Arial"/>
          <w:sz w:val="21"/>
          <w:szCs w:val="21"/>
        </w:rPr>
        <w:t>Organizarea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protecției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civile</w:t>
      </w:r>
      <w:proofErr w:type="spellEnd"/>
    </w:p>
    <w:p w:rsidR="008F7182" w:rsidRDefault="008F7182" w:rsidP="008F7182">
      <w:r>
        <w:rPr>
          <w:rFonts w:ascii="Arial" w:eastAsia="Arial" w:hAnsi="Arial" w:cs="Arial"/>
          <w:sz w:val="21"/>
          <w:szCs w:val="21"/>
        </w:rPr>
        <w:t xml:space="preserve">      -   cap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III  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Drepturile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și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obligațiile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cetățenilor</w:t>
      </w:r>
      <w:proofErr w:type="spellEnd"/>
    </w:p>
    <w:p w:rsidR="008F7182" w:rsidRDefault="008F7182" w:rsidP="008F7182"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-  Cap VI   </w:t>
      </w:r>
      <w:proofErr w:type="spellStart"/>
      <w:r>
        <w:rPr>
          <w:rFonts w:ascii="Arial" w:hAnsi="Arial" w:cs="Arial"/>
          <w:sz w:val="21"/>
          <w:szCs w:val="21"/>
        </w:rPr>
        <w:t>Protecția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populației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și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bunurilor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materiale</w:t>
      </w:r>
      <w:proofErr w:type="spellEnd"/>
    </w:p>
    <w:p w:rsidR="008F7182" w:rsidRDefault="008F7182" w:rsidP="008F7182">
      <w:r>
        <w:rPr>
          <w:rFonts w:ascii="Arial" w:eastAsia="Arial" w:hAnsi="Arial" w:cs="Arial"/>
          <w:sz w:val="21"/>
          <w:szCs w:val="21"/>
        </w:rPr>
        <w:lastRenderedPageBreak/>
        <w:t xml:space="preserve">                      </w:t>
      </w:r>
      <w:r>
        <w:rPr>
          <w:rFonts w:ascii="Arial" w:hAnsi="Arial" w:cs="Arial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secțiunea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a 2-a – </w:t>
      </w:r>
      <w:proofErr w:type="spellStart"/>
      <w:r>
        <w:rPr>
          <w:rFonts w:ascii="Arial" w:hAnsi="Arial" w:cs="Arial"/>
          <w:sz w:val="21"/>
          <w:szCs w:val="21"/>
        </w:rPr>
        <w:t>Adăpostirea</w:t>
      </w:r>
      <w:proofErr w:type="spellEnd"/>
    </w:p>
    <w:p w:rsidR="008F7182" w:rsidRDefault="008F7182" w:rsidP="008F7182">
      <w:r>
        <w:rPr>
          <w:rFonts w:ascii="Arial" w:hAnsi="Arial" w:cs="Arial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secțiunea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s 5-a – </w:t>
      </w:r>
      <w:proofErr w:type="spellStart"/>
      <w:r>
        <w:rPr>
          <w:rFonts w:ascii="Arial" w:hAnsi="Arial" w:cs="Arial"/>
          <w:sz w:val="21"/>
          <w:szCs w:val="21"/>
        </w:rPr>
        <w:t>Evacuarea</w:t>
      </w:r>
      <w:proofErr w:type="spellEnd"/>
    </w:p>
    <w:p w:rsidR="008F7182" w:rsidRDefault="008F7182" w:rsidP="008F7182">
      <w:pPr>
        <w:spacing w:before="57" w:after="57"/>
      </w:pPr>
      <w:r>
        <w:rPr>
          <w:rStyle w:val="Strong"/>
          <w:rFonts w:ascii="Arial" w:hAnsi="Arial" w:cs="Arial"/>
          <w:sz w:val="21"/>
          <w:szCs w:val="21"/>
        </w:rPr>
        <w:t xml:space="preserve">3.  LEGE Nr. 307 din 12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iulie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2006 (cu </w:t>
      </w:r>
      <w:proofErr w:type="spellStart"/>
      <w:proofErr w:type="gramStart"/>
      <w:r>
        <w:rPr>
          <w:rStyle w:val="Strong"/>
          <w:rFonts w:ascii="Arial" w:hAnsi="Arial" w:cs="Arial"/>
          <w:sz w:val="21"/>
          <w:szCs w:val="21"/>
        </w:rPr>
        <w:t>modif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.</w:t>
      </w:r>
      <w:proofErr w:type="gram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ulterioare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) 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privind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apărarea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împotriva</w:t>
      </w:r>
      <w:proofErr w:type="spellEnd"/>
      <w:r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sz w:val="21"/>
          <w:szCs w:val="21"/>
        </w:rPr>
        <w:t>incendiilor</w:t>
      </w:r>
      <w:proofErr w:type="spellEnd"/>
    </w:p>
    <w:p w:rsidR="008F7182" w:rsidRDefault="008F7182" w:rsidP="008F7182">
      <w:pPr>
        <w:pStyle w:val="Header"/>
        <w:ind w:left="708"/>
      </w:pPr>
      <w:r>
        <w:rPr>
          <w:rStyle w:val="Strong"/>
          <w:rFonts w:ascii="Arial" w:eastAsia="Arial" w:hAnsi="Arial" w:cs="Arial"/>
          <w:sz w:val="21"/>
          <w:szCs w:val="21"/>
        </w:rPr>
        <w:t>CAP. I  Dispoziții generale</w:t>
      </w:r>
    </w:p>
    <w:p w:rsidR="008F7182" w:rsidRDefault="008F7182" w:rsidP="008F7182">
      <w:pPr>
        <w:pStyle w:val="Header"/>
        <w:ind w:left="708"/>
      </w:pPr>
      <w:r>
        <w:rPr>
          <w:rStyle w:val="Strong"/>
          <w:rFonts w:ascii="Arial" w:eastAsia="Arial" w:hAnsi="Arial" w:cs="Arial"/>
          <w:sz w:val="21"/>
          <w:szCs w:val="21"/>
        </w:rPr>
        <w:t>CAP. II Obligații privind apărarea împotriva incendiilor</w:t>
      </w:r>
    </w:p>
    <w:p w:rsidR="008F7182" w:rsidRDefault="008F7182" w:rsidP="008F7182">
      <w:pPr>
        <w:pStyle w:val="Header"/>
        <w:ind w:left="708"/>
      </w:pPr>
      <w:r>
        <w:rPr>
          <w:rStyle w:val="Strong"/>
          <w:rFonts w:ascii="Arial" w:eastAsia="Arial" w:hAnsi="Arial" w:cs="Arial"/>
          <w:sz w:val="21"/>
          <w:szCs w:val="21"/>
        </w:rPr>
        <w:t xml:space="preserve">        </w:t>
      </w:r>
      <w:r>
        <w:rPr>
          <w:rStyle w:val="Strong"/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 xml:space="preserve">  SECŢIUNEA 1  Obligații generale</w:t>
      </w:r>
    </w:p>
    <w:p w:rsidR="008F7182" w:rsidRDefault="008F7182" w:rsidP="008F7182">
      <w:pPr>
        <w:pStyle w:val="Header"/>
        <w:ind w:left="708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        </w:t>
      </w:r>
      <w:r>
        <w:rPr>
          <w:rFonts w:ascii="Arial" w:hAnsi="Arial" w:cs="Arial"/>
          <w:color w:val="000000"/>
          <w:sz w:val="21"/>
          <w:szCs w:val="21"/>
        </w:rPr>
        <w:t>-  SECŢIUNEA a 6-a Obligațiile administratorului, conducătorului instituției, utilizatorului și salariatului</w:t>
      </w:r>
    </w:p>
    <w:p w:rsidR="008F7182" w:rsidRDefault="008F7182" w:rsidP="008F7182">
      <w:pPr>
        <w:pStyle w:val="Header"/>
        <w:spacing w:before="57" w:after="57"/>
      </w:pPr>
      <w:r>
        <w:rPr>
          <w:rStyle w:val="Strong"/>
          <w:rFonts w:ascii="Arial" w:hAnsi="Arial" w:cs="Arial"/>
          <w:sz w:val="21"/>
          <w:szCs w:val="21"/>
        </w:rPr>
        <w:t xml:space="preserve">4. </w:t>
      </w:r>
      <w:r>
        <w:rPr>
          <w:rFonts w:ascii="Arial" w:hAnsi="Arial" w:cs="Arial"/>
          <w:b/>
          <w:sz w:val="21"/>
          <w:szCs w:val="21"/>
        </w:rPr>
        <w:t>Ordin nr. 163/2007  din 28/02/2007</w:t>
      </w:r>
      <w:r>
        <w:rPr>
          <w:rFonts w:ascii="Arial" w:hAnsi="Arial" w:cs="Arial"/>
          <w:sz w:val="21"/>
          <w:szCs w:val="21"/>
        </w:rPr>
        <w:t xml:space="preserve"> pentru aprobarea </w:t>
      </w:r>
      <w:r>
        <w:rPr>
          <w:rFonts w:ascii="Arial" w:hAnsi="Arial" w:cs="Arial"/>
          <w:b/>
          <w:sz w:val="21"/>
          <w:szCs w:val="21"/>
        </w:rPr>
        <w:t>Normelor generale de apărare împotriva incendiilor</w:t>
      </w:r>
      <w:r>
        <w:rPr>
          <w:rFonts w:ascii="Arial" w:hAnsi="Arial" w:cs="Arial"/>
          <w:sz w:val="21"/>
          <w:szCs w:val="21"/>
        </w:rPr>
        <w:t xml:space="preserve"> </w:t>
      </w:r>
    </w:p>
    <w:p w:rsidR="008F7182" w:rsidRDefault="008F7182" w:rsidP="008F7182">
      <w:pPr>
        <w:pStyle w:val="Header"/>
        <w:spacing w:before="57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-  CAPITOLUL II    Organizarea și desfășurarea activității de apărare  împotriva incendiilor </w:t>
      </w:r>
    </w:p>
    <w:p w:rsidR="008F7182" w:rsidRDefault="008F7182" w:rsidP="008F7182">
      <w:pPr>
        <w:pStyle w:val="Header"/>
      </w:pPr>
      <w:r>
        <w:rPr>
          <w:rStyle w:val="Strong"/>
          <w:rFonts w:ascii="Arial" w:eastAsia="Arial" w:hAnsi="Arial" w:cs="Arial"/>
          <w:color w:val="000000"/>
          <w:sz w:val="21"/>
          <w:szCs w:val="21"/>
        </w:rPr>
        <w:t xml:space="preserve"> -  CAPITOLUL IV   Norme generale de apărare împotriva incendiilor la exploatarea construcțiilor, </w:t>
      </w:r>
      <w:proofErr w:type="spellStart"/>
      <w:r>
        <w:rPr>
          <w:rStyle w:val="Strong"/>
          <w:rFonts w:ascii="Arial" w:eastAsia="Arial" w:hAnsi="Arial" w:cs="Arial"/>
          <w:color w:val="000000"/>
          <w:sz w:val="21"/>
          <w:szCs w:val="21"/>
          <w:lang w:val="en-US"/>
        </w:rPr>
        <w:t>instalațiilor</w:t>
      </w:r>
      <w:proofErr w:type="spellEnd"/>
      <w:r>
        <w:rPr>
          <w:rStyle w:val="Strong"/>
          <w:rFonts w:ascii="Arial" w:eastAsia="Arial" w:hAnsi="Arial" w:cs="Arial"/>
          <w:color w:val="000000"/>
          <w:sz w:val="21"/>
          <w:szCs w:val="21"/>
        </w:rPr>
        <w:t xml:space="preserve"> </w:t>
      </w:r>
    </w:p>
    <w:p w:rsidR="008F7182" w:rsidRDefault="008F7182" w:rsidP="008F7182">
      <w:pPr>
        <w:pStyle w:val="Header"/>
        <w:ind w:left="708"/>
      </w:pPr>
      <w:r>
        <w:rPr>
          <w:rStyle w:val="Strong"/>
          <w:rFonts w:ascii="Arial" w:eastAsia="Arial" w:hAnsi="Arial" w:cs="Arial"/>
          <w:color w:val="000000"/>
          <w:sz w:val="21"/>
          <w:szCs w:val="21"/>
        </w:rPr>
        <w:t xml:space="preserve">       - SECŢIUNEA a 2-a   Măsuri generale de prevenire a incendiilor la executarea lucrărilor cu foc deschis și amenajărilor </w:t>
      </w:r>
    </w:p>
    <w:p w:rsidR="008F7182" w:rsidRDefault="008F7182" w:rsidP="008F7182">
      <w:pPr>
        <w:pStyle w:val="Header"/>
        <w:ind w:left="708"/>
      </w:pPr>
      <w:r>
        <w:rPr>
          <w:rStyle w:val="Strong"/>
          <w:rFonts w:ascii="Arial" w:eastAsia="Arial" w:hAnsi="Arial" w:cs="Arial"/>
          <w:color w:val="000000"/>
          <w:sz w:val="21"/>
          <w:szCs w:val="21"/>
        </w:rPr>
        <w:t xml:space="preserve">      -   SECŢIUNEA a 3-a    Măsuri generale de prevenire a incendiilor la exploatarea căilor de evacuare </w:t>
      </w:r>
    </w:p>
    <w:p w:rsidR="008F7182" w:rsidRDefault="008F7182" w:rsidP="008F7182">
      <w:pPr>
        <w:pStyle w:val="Header"/>
        <w:spacing w:before="57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-  CAPITOLUL V      Echiparea și dotarea cu mijloace tehnice de apărare împotriva incendiilor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    </w:t>
      </w:r>
    </w:p>
    <w:p w:rsidR="008F7182" w:rsidRDefault="008F7182" w:rsidP="008F7182">
      <w:pPr>
        <w:spacing w:before="57" w:after="57"/>
      </w:pPr>
      <w:r>
        <w:rPr>
          <w:rFonts w:ascii="Arial" w:hAnsi="Arial" w:cs="Arial"/>
          <w:b/>
          <w:bCs/>
          <w:iCs/>
          <w:color w:val="000000"/>
          <w:sz w:val="21"/>
          <w:szCs w:val="21"/>
        </w:rPr>
        <w:t>5.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>
        <w:rPr>
          <w:rStyle w:val="Strong"/>
          <w:rFonts w:ascii="Arial" w:hAnsi="Arial" w:cs="Arial"/>
          <w:iCs/>
          <w:caps/>
          <w:color w:val="000000"/>
          <w:sz w:val="21"/>
          <w:szCs w:val="21"/>
        </w:rPr>
        <w:t xml:space="preserve">Ordin 211/2010 </w:t>
      </w:r>
      <w:r>
        <w:rPr>
          <w:rStyle w:val="Strong"/>
          <w:rFonts w:ascii="Arial" w:hAnsi="Arial" w:cs="Arial"/>
          <w:iCs/>
          <w:color w:val="000000"/>
          <w:sz w:val="21"/>
          <w:szCs w:val="21"/>
        </w:rPr>
        <w:t xml:space="preserve">din 28 .09. 2010 </w:t>
      </w:r>
      <w:proofErr w:type="spellStart"/>
      <w:r>
        <w:rPr>
          <w:rStyle w:val="Strong"/>
          <w:rFonts w:ascii="Arial" w:hAnsi="Arial" w:cs="Arial"/>
          <w:iCs/>
          <w:color w:val="000000"/>
          <w:sz w:val="21"/>
          <w:szCs w:val="21"/>
        </w:rPr>
        <w:t>privind</w:t>
      </w:r>
      <w:proofErr w:type="spellEnd"/>
      <w:r>
        <w:rPr>
          <w:rStyle w:val="Strong"/>
          <w:rFonts w:ascii="Arial" w:hAnsi="Arial" w:cs="Arial"/>
          <w:iCs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iCs/>
          <w:color w:val="000000"/>
          <w:sz w:val="21"/>
          <w:szCs w:val="21"/>
        </w:rPr>
        <w:t>aprobarea</w:t>
      </w:r>
      <w:proofErr w:type="spellEnd"/>
      <w:r>
        <w:rPr>
          <w:rStyle w:val="Strong"/>
          <w:rFonts w:ascii="Arial" w:hAnsi="Arial" w:cs="Arial"/>
          <w:b w:val="0"/>
          <w:bCs w:val="0"/>
          <w:iCs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Dispoziției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generale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de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apărare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împotriva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incendiilor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la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ateliere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și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spaţii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de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întreţinere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și</w:t>
      </w:r>
      <w:proofErr w:type="spellEnd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 xml:space="preserve"> </w:t>
      </w:r>
      <w:proofErr w:type="spellStart"/>
      <w:r>
        <w:rPr>
          <w:rStyle w:val="Strong"/>
          <w:rFonts w:ascii="Arial" w:eastAsia="Arial" w:hAnsi="Arial" w:cs="Arial"/>
          <w:b w:val="0"/>
          <w:bCs w:val="0"/>
          <w:iCs/>
          <w:color w:val="000000"/>
          <w:sz w:val="21"/>
          <w:szCs w:val="21"/>
          <w:lang w:eastAsia="ro-RO"/>
        </w:rPr>
        <w:t>reparații</w:t>
      </w:r>
      <w:proofErr w:type="spellEnd"/>
    </w:p>
    <w:p w:rsidR="008F7182" w:rsidRDefault="008F7182" w:rsidP="008F7182">
      <w:pPr>
        <w:spacing w:before="57"/>
        <w:rPr>
          <w:rFonts w:ascii="Arial" w:hAnsi="Arial" w:cs="Arial"/>
          <w:sz w:val="20"/>
        </w:rPr>
      </w:pPr>
    </w:p>
    <w:p w:rsidR="008F7182" w:rsidRDefault="008F7182" w:rsidP="008F718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Arial" w:hAnsi="Arial" w:cs="Arial"/>
          <w:sz w:val="21"/>
          <w:szCs w:val="21"/>
        </w:rPr>
        <w:t>Sursa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recomandata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pentru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legislaţie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situaţii</w:t>
      </w:r>
      <w:proofErr w:type="spellEnd"/>
      <w:r>
        <w:rPr>
          <w:rFonts w:ascii="Arial" w:hAnsi="Arial" w:cs="Arial"/>
          <w:sz w:val="21"/>
          <w:szCs w:val="21"/>
        </w:rPr>
        <w:t xml:space="preserve"> de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urgenţă</w:t>
      </w:r>
      <w:proofErr w:type="spellEnd"/>
      <w:r>
        <w:rPr>
          <w:rFonts w:ascii="Arial" w:hAnsi="Arial" w:cs="Arial"/>
          <w:sz w:val="21"/>
          <w:szCs w:val="21"/>
        </w:rPr>
        <w:t xml:space="preserve"> :</w:t>
      </w:r>
      <w:proofErr w:type="gramEnd"/>
      <w:r>
        <w:rPr>
          <w:rStyle w:val="Hyperlink"/>
          <w:rFonts w:ascii="Arial" w:eastAsia="Arial" w:hAnsi="Arial" w:cs="Arial"/>
          <w:color w:val="000000"/>
          <w:sz w:val="21"/>
          <w:szCs w:val="21"/>
        </w:rPr>
        <w:t xml:space="preserve"> site-</w:t>
      </w:r>
      <w:proofErr w:type="spellStart"/>
      <w:r>
        <w:rPr>
          <w:rStyle w:val="Hyperlink"/>
          <w:rFonts w:ascii="Arial" w:eastAsia="Arial" w:hAnsi="Arial" w:cs="Arial"/>
          <w:color w:val="000000"/>
          <w:sz w:val="21"/>
          <w:szCs w:val="21"/>
        </w:rPr>
        <w:t>ul</w:t>
      </w:r>
      <w:proofErr w:type="spellEnd"/>
      <w:r>
        <w:rPr>
          <w:rStyle w:val="Hyperlink"/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Hyperlink"/>
          <w:rFonts w:ascii="Arial" w:eastAsia="Arial" w:hAnsi="Arial" w:cs="Arial"/>
          <w:color w:val="000000"/>
          <w:sz w:val="21"/>
          <w:szCs w:val="21"/>
        </w:rPr>
        <w:t>oficial</w:t>
      </w:r>
      <w:proofErr w:type="spellEnd"/>
      <w:r>
        <w:rPr>
          <w:rStyle w:val="Hyperlink"/>
          <w:rFonts w:ascii="Arial" w:eastAsia="Arial" w:hAnsi="Arial" w:cs="Arial"/>
          <w:color w:val="000000"/>
          <w:sz w:val="21"/>
          <w:szCs w:val="21"/>
        </w:rPr>
        <w:t xml:space="preserve"> I.G.S.U. </w:t>
      </w:r>
      <w:r>
        <w:rPr>
          <w:rStyle w:val="Hyperlink"/>
          <w:rFonts w:ascii="Arial" w:eastAsia="Arial" w:hAnsi="Arial" w:cs="Arial"/>
          <w:sz w:val="21"/>
          <w:szCs w:val="21"/>
        </w:rPr>
        <w:t>la https://www.igsu.ro/</w:t>
      </w:r>
    </w:p>
    <w:p w:rsidR="008F7182" w:rsidRDefault="008F7182" w:rsidP="008F7182">
      <w:pPr>
        <w:pStyle w:val="Header"/>
        <w:tabs>
          <w:tab w:val="clear" w:pos="4513"/>
          <w:tab w:val="right" w:pos="8640"/>
        </w:tabs>
        <w:rPr>
          <w:rFonts w:ascii="Arial" w:hAnsi="Arial" w:cs="Arial"/>
          <w:color w:val="000000"/>
        </w:rPr>
      </w:pPr>
    </w:p>
    <w:p w:rsidR="008F7182" w:rsidRDefault="008F7182" w:rsidP="008F7182">
      <w:pPr>
        <w:jc w:val="both"/>
        <w:rPr>
          <w:rFonts w:ascii="Arial" w:hAnsi="Arial" w:cs="Arial"/>
          <w:color w:val="000000"/>
        </w:rPr>
      </w:pPr>
    </w:p>
    <w:p w:rsidR="008F7182" w:rsidRDefault="008F7182" w:rsidP="008F7182">
      <w:pPr>
        <w:jc w:val="both"/>
        <w:rPr>
          <w:rFonts w:ascii="Arial" w:hAnsi="Arial" w:cs="Arial"/>
        </w:rPr>
      </w:pPr>
    </w:p>
    <w:p w:rsidR="00DC1422" w:rsidRDefault="00DC1422" w:rsidP="00DC1422">
      <w:pPr>
        <w:jc w:val="both"/>
      </w:pPr>
    </w:p>
    <w:p w:rsidR="00DC1422" w:rsidRPr="00DC1422" w:rsidRDefault="00DC1422">
      <w:pPr>
        <w:rPr>
          <w:lang w:val="ro-RO"/>
        </w:rPr>
      </w:pPr>
    </w:p>
    <w:sectPr w:rsidR="00DC1422" w:rsidRPr="00DC1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</w:num>
  <w:num w:numId="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99"/>
    <w:rsid w:val="008F7182"/>
    <w:rsid w:val="00B81A99"/>
    <w:rsid w:val="00D3636E"/>
    <w:rsid w:val="00DC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C142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C1422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val="fr-FR" w:eastAsia="zh-CN"/>
    </w:rPr>
  </w:style>
  <w:style w:type="character" w:customStyle="1" w:styleId="BodyTextChar">
    <w:name w:val="Body Text Char"/>
    <w:basedOn w:val="DefaultParagraphFont"/>
    <w:link w:val="BodyText"/>
    <w:semiHidden/>
    <w:rsid w:val="00DC1422"/>
    <w:rPr>
      <w:rFonts w:ascii="Arial" w:eastAsia="Times New Roman" w:hAnsi="Arial" w:cs="Arial"/>
      <w:szCs w:val="24"/>
      <w:lang w:val="fr-FR" w:eastAsia="zh-CN"/>
    </w:rPr>
  </w:style>
  <w:style w:type="paragraph" w:styleId="Header">
    <w:name w:val="header"/>
    <w:basedOn w:val="Normal"/>
    <w:link w:val="HeaderChar"/>
    <w:semiHidden/>
    <w:unhideWhenUsed/>
    <w:rsid w:val="008F7182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customStyle="1" w:styleId="HeaderChar">
    <w:name w:val="Header Char"/>
    <w:basedOn w:val="DefaultParagraphFont"/>
    <w:link w:val="Header"/>
    <w:semiHidden/>
    <w:rsid w:val="008F718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styleId="Strong">
    <w:name w:val="Strong"/>
    <w:basedOn w:val="DefaultParagraphFont"/>
    <w:qFormat/>
    <w:rsid w:val="008F71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C142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C1422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val="fr-FR" w:eastAsia="zh-CN"/>
    </w:rPr>
  </w:style>
  <w:style w:type="character" w:customStyle="1" w:styleId="BodyTextChar">
    <w:name w:val="Body Text Char"/>
    <w:basedOn w:val="DefaultParagraphFont"/>
    <w:link w:val="BodyText"/>
    <w:semiHidden/>
    <w:rsid w:val="00DC1422"/>
    <w:rPr>
      <w:rFonts w:ascii="Arial" w:eastAsia="Times New Roman" w:hAnsi="Arial" w:cs="Arial"/>
      <w:szCs w:val="24"/>
      <w:lang w:val="fr-FR" w:eastAsia="zh-CN"/>
    </w:rPr>
  </w:style>
  <w:style w:type="paragraph" w:styleId="Header">
    <w:name w:val="header"/>
    <w:basedOn w:val="Normal"/>
    <w:link w:val="HeaderChar"/>
    <w:semiHidden/>
    <w:unhideWhenUsed/>
    <w:rsid w:val="008F7182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customStyle="1" w:styleId="HeaderChar">
    <w:name w:val="Header Char"/>
    <w:basedOn w:val="DefaultParagraphFont"/>
    <w:link w:val="Header"/>
    <w:semiHidden/>
    <w:rsid w:val="008F718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styleId="Strong">
    <w:name w:val="Strong"/>
    <w:basedOn w:val="DefaultParagraphFont"/>
    <w:qFormat/>
    <w:rsid w:val="008F7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iere@cetpalas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2026-03-30T11:40:00Z</dcterms:created>
  <dcterms:modified xsi:type="dcterms:W3CDTF">2026-03-30T11:43:00Z</dcterms:modified>
</cp:coreProperties>
</file>